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楷体" w:eastAsia="方正小标宋简体" w:cs="楷体"/>
          <w:color w:val="auto"/>
          <w:kern w:val="0"/>
          <w:sz w:val="44"/>
          <w:szCs w:val="44"/>
        </w:rPr>
      </w:pPr>
      <w:r>
        <w:rPr>
          <w:rFonts w:hint="eastAsia" w:ascii="方正小标宋简体" w:hAnsi="楷体" w:eastAsia="方正小标宋简体" w:cs="楷体"/>
          <w:color w:val="auto"/>
          <w:kern w:val="0"/>
          <w:sz w:val="44"/>
          <w:szCs w:val="44"/>
        </w:rPr>
        <w:t>关于申报20</w:t>
      </w:r>
      <w:r>
        <w:rPr>
          <w:rFonts w:hint="eastAsia" w:ascii="方正小标宋简体" w:hAnsi="楷体" w:eastAsia="方正小标宋简体" w:cs="楷体"/>
          <w:color w:val="auto"/>
          <w:kern w:val="0"/>
          <w:sz w:val="44"/>
          <w:szCs w:val="44"/>
          <w:lang w:val="en-US" w:eastAsia="zh-CN"/>
        </w:rPr>
        <w:t>23</w:t>
      </w:r>
      <w:r>
        <w:rPr>
          <w:rFonts w:hint="eastAsia" w:ascii="方正小标宋简体" w:hAnsi="楷体" w:eastAsia="方正小标宋简体" w:cs="楷体"/>
          <w:color w:val="auto"/>
          <w:kern w:val="0"/>
          <w:sz w:val="44"/>
          <w:szCs w:val="44"/>
        </w:rPr>
        <w:t>年度邢台市社会科学</w:t>
      </w:r>
    </w:p>
    <w:p>
      <w:pPr>
        <w:spacing w:line="600" w:lineRule="exact"/>
        <w:jc w:val="center"/>
        <w:rPr>
          <w:rFonts w:hint="eastAsia" w:ascii="方正小标宋简体" w:hAnsi="楷体" w:eastAsia="方正小标宋简体" w:cs="楷体"/>
          <w:color w:val="auto"/>
          <w:kern w:val="0"/>
          <w:sz w:val="44"/>
          <w:szCs w:val="44"/>
        </w:rPr>
      </w:pPr>
      <w:r>
        <w:rPr>
          <w:rFonts w:hint="eastAsia" w:ascii="方正小标宋简体" w:hAnsi="楷体" w:eastAsia="方正小标宋简体" w:cs="楷体"/>
          <w:color w:val="auto"/>
          <w:kern w:val="0"/>
          <w:sz w:val="44"/>
          <w:szCs w:val="44"/>
        </w:rPr>
        <w:t>发展研究课题的通知</w:t>
      </w:r>
    </w:p>
    <w:p>
      <w:pPr>
        <w:spacing w:line="600" w:lineRule="exact"/>
        <w:jc w:val="center"/>
        <w:rPr>
          <w:rFonts w:hint="eastAsia" w:ascii="方正小标宋简体" w:hAnsi="楷体" w:eastAsia="方正小标宋简体" w:cs="楷体"/>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楷体" w:eastAsia="仿宋_GB2312" w:cs="楷体"/>
          <w:color w:val="auto"/>
          <w:kern w:val="0"/>
          <w:sz w:val="32"/>
          <w:szCs w:val="32"/>
        </w:rPr>
      </w:pPr>
      <w:r>
        <w:rPr>
          <w:rFonts w:hint="eastAsia" w:ascii="仿宋_GB2312" w:hAnsi="楷体" w:eastAsia="仿宋_GB2312" w:cs="楷体"/>
          <w:color w:val="auto"/>
          <w:kern w:val="0"/>
          <w:sz w:val="32"/>
          <w:szCs w:val="32"/>
        </w:rPr>
        <w:t>各大中专院校、科研单位、市社科联所属各团体会员及有关部门和单位：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按照《邢台市社会科学发展研究课题管理办法》有关规定，邢台市社科联制订了《20</w:t>
      </w:r>
      <w:r>
        <w:rPr>
          <w:rFonts w:hint="eastAsia" w:ascii="仿宋_GB2312" w:hAnsi="仿宋" w:eastAsia="仿宋_GB2312" w:cs="仿宋"/>
          <w:color w:val="auto"/>
          <w:kern w:val="0"/>
          <w:sz w:val="32"/>
          <w:szCs w:val="32"/>
          <w:lang w:val="en-US" w:eastAsia="zh-CN"/>
        </w:rPr>
        <w:t>23</w:t>
      </w:r>
      <w:r>
        <w:rPr>
          <w:rFonts w:hint="eastAsia" w:ascii="仿宋_GB2312" w:hAnsi="仿宋" w:eastAsia="仿宋_GB2312" w:cs="仿宋"/>
          <w:color w:val="auto"/>
          <w:kern w:val="0"/>
          <w:sz w:val="32"/>
          <w:szCs w:val="32"/>
        </w:rPr>
        <w:t xml:space="preserve">年度邢台市社会科学发展研究课题指南》(以下简称《课题指南》)，现予以发布并接受公开申报，希望各单位按照通知要求认真做好申报工作。有关事项通知如下：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一、各单位要认真领会《邢台市社会科学发展研究课题管理办法》和本《通知》精神，</w:t>
      </w:r>
      <w:r>
        <w:rPr>
          <w:rFonts w:hint="eastAsia" w:ascii="仿宋_GB2312" w:hAnsi="仿宋" w:eastAsia="仿宋_GB2312" w:cs="仿宋"/>
          <w:color w:val="auto"/>
          <w:kern w:val="0"/>
          <w:sz w:val="32"/>
          <w:szCs w:val="32"/>
          <w:lang w:eastAsia="zh-CN"/>
        </w:rPr>
        <w:t>认真</w:t>
      </w:r>
      <w:r>
        <w:rPr>
          <w:rFonts w:hint="eastAsia" w:ascii="仿宋_GB2312" w:hAnsi="仿宋" w:eastAsia="仿宋_GB2312" w:cs="仿宋"/>
          <w:color w:val="auto"/>
          <w:kern w:val="0"/>
          <w:sz w:val="32"/>
          <w:szCs w:val="32"/>
        </w:rPr>
        <w:t>做好课题申报的组织、指导和审核工作。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二、</w:t>
      </w:r>
      <w:r>
        <w:rPr>
          <w:rFonts w:hint="eastAsia" w:ascii="仿宋_GB2312" w:hAnsi="仿宋" w:eastAsia="仿宋_GB2312" w:cs="仿宋"/>
          <w:color w:val="auto"/>
          <w:kern w:val="30"/>
          <w:sz w:val="32"/>
          <w:szCs w:val="32"/>
        </w:rPr>
        <w:t>申报者可在《课题指南》规定的方向范围内，参考所列选题，自行设计具体题目</w:t>
      </w:r>
      <w:r>
        <w:rPr>
          <w:rFonts w:hint="eastAsia" w:ascii="仿宋_GB2312" w:hAnsi="仿宋" w:eastAsia="仿宋_GB2312" w:cs="仿宋"/>
          <w:color w:val="auto"/>
          <w:kern w:val="0"/>
          <w:sz w:val="32"/>
          <w:szCs w:val="32"/>
        </w:rPr>
        <w:t>。</w:t>
      </w:r>
      <w:r>
        <w:rPr>
          <w:rFonts w:hint="eastAsia" w:ascii="仿宋_GB2312" w:hAnsi="仿宋" w:eastAsia="仿宋_GB2312" w:cs="仿宋"/>
          <w:bCs/>
          <w:color w:val="auto"/>
          <w:kern w:val="0"/>
          <w:sz w:val="32"/>
          <w:szCs w:val="32"/>
        </w:rPr>
        <w:t>符合《课题指南》基本要求的自选课题也可申报。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三、申报单位和申报人可从《邢台网》下载《邢台市社会科学发展研究课题申请书》，按相关要求认真填写。单位科研管理部门应对申请者的申报资格、前期研究成果的真实性、选题和论证的科学性与可行性等内容进行认真审核，严格把关，努力提高申报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kern w:val="0"/>
          <w:sz w:val="32"/>
          <w:szCs w:val="32"/>
          <w:lang w:eastAsia="zh-CN"/>
        </w:rPr>
      </w:pPr>
      <w:r>
        <w:rPr>
          <w:rFonts w:hint="eastAsia" w:ascii="仿宋_GB2312" w:hAnsi="仿宋" w:eastAsia="仿宋_GB2312" w:cs="仿宋"/>
          <w:color w:val="auto"/>
          <w:kern w:val="0"/>
          <w:sz w:val="32"/>
          <w:szCs w:val="32"/>
        </w:rPr>
        <w:t>四、报送的材料包括：汇总表1份（由各单位提供电子版，依次注明项目类别、单位名称、课题负责人、联系电话、课题名称、成果形式、学科分类）；审查合格的课题申请书一式2份，申请书要求用计算机填写，A3纸双面印制、中缝装订，加盖单位科研管理部门公章后，于20</w:t>
      </w:r>
      <w:r>
        <w:rPr>
          <w:rFonts w:hint="eastAsia" w:ascii="仿宋_GB2312" w:hAnsi="仿宋" w:eastAsia="仿宋_GB2312" w:cs="仿宋"/>
          <w:color w:val="auto"/>
          <w:kern w:val="0"/>
          <w:sz w:val="32"/>
          <w:szCs w:val="32"/>
          <w:lang w:val="en-US" w:eastAsia="zh-CN"/>
        </w:rPr>
        <w:t>23</w:t>
      </w:r>
      <w:r>
        <w:rPr>
          <w:rFonts w:hint="eastAsia" w:ascii="仿宋_GB2312" w:hAnsi="仿宋" w:eastAsia="仿宋_GB2312" w:cs="仿宋"/>
          <w:color w:val="auto"/>
          <w:kern w:val="0"/>
          <w:sz w:val="32"/>
          <w:szCs w:val="32"/>
        </w:rPr>
        <w:t>年</w:t>
      </w:r>
      <w:r>
        <w:rPr>
          <w:rFonts w:hint="eastAsia" w:ascii="仿宋_GB2312" w:hAnsi="仿宋" w:eastAsia="仿宋_GB2312" w:cs="仿宋"/>
          <w:color w:val="auto"/>
          <w:kern w:val="0"/>
          <w:sz w:val="32"/>
          <w:szCs w:val="32"/>
          <w:lang w:val="en-US" w:eastAsia="zh-CN"/>
        </w:rPr>
        <w:t>6</w:t>
      </w:r>
      <w:r>
        <w:rPr>
          <w:rFonts w:hint="eastAsia" w:ascii="仿宋_GB2312" w:hAnsi="仿宋" w:eastAsia="仿宋_GB2312" w:cs="仿宋"/>
          <w:color w:val="auto"/>
          <w:kern w:val="0"/>
          <w:sz w:val="32"/>
          <w:szCs w:val="32"/>
          <w:lang w:eastAsia="zh-CN"/>
        </w:rPr>
        <w:t>月</w:t>
      </w:r>
      <w:r>
        <w:rPr>
          <w:rFonts w:hint="eastAsia" w:ascii="仿宋_GB2312" w:hAnsi="仿宋" w:eastAsia="仿宋_GB2312" w:cs="仿宋"/>
          <w:color w:val="auto"/>
          <w:kern w:val="0"/>
          <w:sz w:val="32"/>
          <w:szCs w:val="32"/>
          <w:lang w:val="en-US" w:eastAsia="zh-CN"/>
        </w:rPr>
        <w:t>20</w:t>
      </w:r>
      <w:r>
        <w:rPr>
          <w:rFonts w:hint="eastAsia" w:ascii="仿宋_GB2312" w:hAnsi="仿宋" w:eastAsia="仿宋_GB2312" w:cs="仿宋"/>
          <w:color w:val="auto"/>
          <w:kern w:val="0"/>
          <w:sz w:val="32"/>
          <w:szCs w:val="32"/>
          <w:lang w:eastAsia="zh-CN"/>
        </w:rPr>
        <w:t>日</w:t>
      </w:r>
      <w:r>
        <w:rPr>
          <w:rFonts w:hint="eastAsia" w:ascii="仿宋_GB2312" w:hAnsi="仿宋" w:eastAsia="仿宋_GB2312" w:cs="仿宋"/>
          <w:color w:val="auto"/>
          <w:kern w:val="0"/>
          <w:sz w:val="32"/>
          <w:szCs w:val="32"/>
        </w:rPr>
        <w:t>前报送市社科联办公室（联系人：张永健</w:t>
      </w:r>
      <w:r>
        <w:rPr>
          <w:rFonts w:hint="eastAsia" w:ascii="仿宋_GB2312" w:hAnsi="仿宋" w:eastAsia="仿宋_GB2312" w:cs="仿宋"/>
          <w:color w:val="auto"/>
          <w:kern w:val="0"/>
          <w:sz w:val="32"/>
          <w:szCs w:val="32"/>
          <w:lang w:val="en-US" w:eastAsia="zh-CN"/>
        </w:rPr>
        <w:t xml:space="preserve">  李桐</w:t>
      </w:r>
      <w:r>
        <w:rPr>
          <w:rFonts w:hint="eastAsia" w:ascii="仿宋_GB2312" w:hAnsi="仿宋" w:eastAsia="仿宋_GB2312" w:cs="仿宋"/>
          <w:color w:val="auto"/>
          <w:kern w:val="0"/>
          <w:sz w:val="32"/>
          <w:szCs w:val="32"/>
        </w:rPr>
        <w:t>；联系电话：3699749</w:t>
      </w:r>
      <w:r>
        <w:rPr>
          <w:rFonts w:hint="eastAsia" w:ascii="仿宋_GB2312" w:hAnsi="仿宋" w:eastAsia="仿宋_GB2312" w:cs="仿宋"/>
          <w:color w:val="auto"/>
          <w:kern w:val="0"/>
          <w:sz w:val="32"/>
          <w:szCs w:val="32"/>
          <w:lang w:eastAsia="zh-CN"/>
        </w:rPr>
        <w:t>；通讯地址：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color w:val="auto"/>
          <w:kern w:val="0"/>
          <w:sz w:val="32"/>
          <w:szCs w:val="32"/>
          <w:lang w:eastAsia="zh-CN"/>
        </w:rPr>
      </w:pPr>
      <w:r>
        <w:rPr>
          <w:rFonts w:hint="eastAsia" w:ascii="仿宋_GB2312" w:hAnsi="仿宋" w:eastAsia="仿宋_GB2312" w:cs="仿宋"/>
          <w:color w:val="auto"/>
          <w:kern w:val="0"/>
          <w:sz w:val="32"/>
          <w:szCs w:val="32"/>
          <w:lang w:eastAsia="zh-CN"/>
        </w:rPr>
        <w:t>邢台市新西街166号市委一号楼；邮编：054001；电子信箱：xt36997490163.com),逾期不再受理。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 w:eastAsia="仿宋_GB2312" w:cs="仿宋"/>
          <w:color w:val="auto"/>
          <w:kern w:val="0"/>
          <w:sz w:val="32"/>
          <w:szCs w:val="32"/>
          <w:lang w:eastAsia="zh-CN"/>
        </w:rPr>
        <w:t>五、为鼓励社会各界积极参与市委市政府重大决策部署实践研究以及动态工作创新研究，自本年度课题立项公布之日起至课题结项公布期间，凡承接市社科联安排的专项学术研究工作专题调研活动</w:t>
      </w:r>
      <w:r>
        <w:rPr>
          <w:rFonts w:hint="eastAsia" w:ascii="仿宋_GB2312" w:hAnsi="仿宋" w:eastAsia="仿宋_GB2312" w:cs="仿宋"/>
          <w:color w:val="auto"/>
          <w:kern w:val="0"/>
          <w:sz w:val="32"/>
          <w:szCs w:val="32"/>
          <w:lang w:eastAsia="zh"/>
        </w:rPr>
        <w:t>或者</w:t>
      </w:r>
      <w:r>
        <w:rPr>
          <w:rFonts w:hint="eastAsia" w:ascii="仿宋_GB2312" w:hAnsi="仿宋" w:eastAsia="仿宋_GB2312" w:cs="仿宋"/>
          <w:color w:val="auto"/>
          <w:kern w:val="0"/>
          <w:sz w:val="32"/>
          <w:szCs w:val="32"/>
          <w:lang w:eastAsia="zh-CN"/>
        </w:rPr>
        <w:t>提供自主性研究项目成果，被《社会科学研究成果专报》采用，经课题专家委员会确认可不受课题立项时间限制，直接列为本年度确认立项课题，并同期结题颁发结项证书，得到市领导肯定性批示的，在课题结项时可直接确认为优秀课题予以结项。</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
          <w:color w:val="auto"/>
          <w:kern w:val="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600" w:firstLine="640" w:firstLineChars="200"/>
        <w:jc w:val="right"/>
        <w:textAlignment w:val="auto"/>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 xml:space="preserve">                  邢台市社会科学界联合会</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s="仿宋"/>
          <w:color w:val="auto"/>
          <w:sz w:val="32"/>
          <w:szCs w:val="32"/>
        </w:rPr>
        <w:t xml:space="preserve">                             20</w:t>
      </w:r>
      <w:r>
        <w:rPr>
          <w:rFonts w:hint="eastAsia" w:ascii="仿宋_GB2312" w:hAnsi="仿宋" w:eastAsia="仿宋_GB2312" w:cs="仿宋"/>
          <w:color w:val="auto"/>
          <w:sz w:val="32"/>
          <w:szCs w:val="32"/>
          <w:lang w:val="en-US" w:eastAsia="zh-CN"/>
        </w:rPr>
        <w:t>23</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16</w:t>
      </w:r>
      <w:r>
        <w:rPr>
          <w:rFonts w:hint="eastAsia" w:ascii="仿宋_GB2312" w:hAnsi="仿宋" w:eastAsia="仿宋_GB2312"/>
          <w:color w:val="auto"/>
          <w:sz w:val="32"/>
          <w:szCs w:val="32"/>
        </w:rPr>
        <w:t>日</w:t>
      </w:r>
    </w:p>
    <w:p>
      <w:pPr>
        <w:autoSpaceDE w:val="0"/>
        <w:autoSpaceDN w:val="0"/>
        <w:adjustRightInd w:val="0"/>
        <w:spacing w:line="600" w:lineRule="exact"/>
        <w:jc w:val="center"/>
        <w:rPr>
          <w:rFonts w:hint="eastAsia" w:ascii="方正小标宋简体" w:hAnsi="仿宋" w:eastAsia="方正小标宋简体"/>
          <w:color w:val="auto"/>
          <w:sz w:val="44"/>
          <w:szCs w:val="44"/>
        </w:rPr>
      </w:pPr>
      <w:r>
        <w:rPr>
          <w:rFonts w:ascii="仿宋_GB2312" w:hAnsi="仿宋" w:eastAsia="仿宋_GB2312"/>
          <w:color w:val="auto"/>
          <w:sz w:val="32"/>
          <w:szCs w:val="32"/>
        </w:rPr>
        <w:br w:type="page"/>
      </w:r>
    </w:p>
    <w:p>
      <w:pPr>
        <w:autoSpaceDE w:val="0"/>
        <w:autoSpaceDN w:val="0"/>
        <w:adjustRightInd w:val="0"/>
        <w:spacing w:line="600" w:lineRule="exact"/>
        <w:jc w:val="center"/>
        <w:rPr>
          <w:rFonts w:hint="eastAsia" w:ascii="方正小标宋简体" w:eastAsia="方正小标宋简体" w:cs="黑体"/>
          <w:color w:val="auto"/>
          <w:kern w:val="0"/>
          <w:sz w:val="44"/>
          <w:szCs w:val="44"/>
          <w:lang w:val="zh-CN"/>
        </w:rPr>
      </w:pPr>
    </w:p>
    <w:p>
      <w:pPr>
        <w:autoSpaceDE w:val="0"/>
        <w:autoSpaceDN w:val="0"/>
        <w:adjustRightInd w:val="0"/>
        <w:spacing w:line="600" w:lineRule="exact"/>
        <w:jc w:val="center"/>
        <w:rPr>
          <w:rFonts w:hint="eastAsia" w:ascii="方正小标宋简体" w:eastAsia="方正小标宋简体" w:cs="黑体"/>
          <w:color w:val="auto"/>
          <w:kern w:val="0"/>
          <w:sz w:val="44"/>
          <w:szCs w:val="44"/>
          <w:lang w:val="zh-CN"/>
        </w:rPr>
      </w:pPr>
      <w:r>
        <w:rPr>
          <w:rFonts w:hint="eastAsia" w:ascii="方正小标宋简体" w:eastAsia="方正小标宋简体" w:cs="黑体"/>
          <w:color w:val="auto"/>
          <w:kern w:val="0"/>
          <w:sz w:val="44"/>
          <w:szCs w:val="44"/>
          <w:lang w:val="zh-CN"/>
        </w:rPr>
        <w:t>20</w:t>
      </w:r>
      <w:r>
        <w:rPr>
          <w:rFonts w:hint="eastAsia" w:ascii="方正小标宋简体" w:eastAsia="方正小标宋简体" w:cs="黑体"/>
          <w:color w:val="auto"/>
          <w:kern w:val="0"/>
          <w:sz w:val="44"/>
          <w:szCs w:val="44"/>
          <w:lang w:val="en-US" w:eastAsia="zh-CN"/>
        </w:rPr>
        <w:t>23</w:t>
      </w:r>
      <w:r>
        <w:rPr>
          <w:rFonts w:hint="eastAsia" w:ascii="方正小标宋简体" w:eastAsia="方正小标宋简体" w:cs="黑体"/>
          <w:color w:val="auto"/>
          <w:kern w:val="0"/>
          <w:sz w:val="44"/>
          <w:szCs w:val="44"/>
          <w:lang w:val="zh-CN"/>
        </w:rPr>
        <w:t>年度邢台市社会科学发展</w:t>
      </w:r>
    </w:p>
    <w:p>
      <w:pPr>
        <w:autoSpaceDE w:val="0"/>
        <w:autoSpaceDN w:val="0"/>
        <w:adjustRightInd w:val="0"/>
        <w:spacing w:line="600" w:lineRule="exact"/>
        <w:jc w:val="center"/>
        <w:rPr>
          <w:rFonts w:hint="eastAsia" w:ascii="方正小标宋简体" w:eastAsia="方正小标宋简体" w:cs="黑体"/>
          <w:color w:val="auto"/>
          <w:kern w:val="0"/>
          <w:sz w:val="44"/>
          <w:szCs w:val="44"/>
          <w:lang w:val="zh-CN"/>
        </w:rPr>
      </w:pPr>
      <w:r>
        <w:rPr>
          <w:rFonts w:hint="eastAsia" w:ascii="方正小标宋简体" w:eastAsia="方正小标宋简体" w:cs="黑体"/>
          <w:color w:val="auto"/>
          <w:kern w:val="0"/>
          <w:sz w:val="44"/>
          <w:szCs w:val="44"/>
          <w:lang w:val="zh-CN"/>
        </w:rPr>
        <w:t>研究课题指南</w:t>
      </w:r>
    </w:p>
    <w:p>
      <w:pPr>
        <w:autoSpaceDE w:val="0"/>
        <w:autoSpaceDN w:val="0"/>
        <w:adjustRightInd w:val="0"/>
        <w:spacing w:line="600" w:lineRule="exact"/>
        <w:jc w:val="center"/>
        <w:rPr>
          <w:rFonts w:hint="eastAsia" w:ascii="方正小标宋简体" w:eastAsia="方正小标宋简体"/>
          <w:color w:val="auto"/>
          <w:kern w:val="0"/>
          <w:sz w:val="44"/>
          <w:szCs w:val="44"/>
        </w:rPr>
      </w:pPr>
    </w:p>
    <w:p>
      <w:pPr>
        <w:spacing w:line="600" w:lineRule="exact"/>
        <w:ind w:firstLine="640" w:firstLineChars="200"/>
        <w:rPr>
          <w:rFonts w:eastAsia="黑体"/>
          <w:color w:val="auto"/>
          <w:sz w:val="32"/>
          <w:szCs w:val="32"/>
        </w:rPr>
      </w:pPr>
      <w:r>
        <w:rPr>
          <w:rFonts w:hint="eastAsia" w:ascii="黑体" w:eastAsia="黑体"/>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坚持以</w:t>
      </w:r>
      <w:r>
        <w:rPr>
          <w:rFonts w:hint="eastAsia" w:ascii="仿宋_GB2312" w:hAnsi="仿宋" w:eastAsia="仿宋_GB2312"/>
          <w:color w:val="auto"/>
          <w:sz w:val="32"/>
          <w:szCs w:val="32"/>
        </w:rPr>
        <w:t>习近平新时代中国特色社会主义思想为指导，</w:t>
      </w:r>
      <w:r>
        <w:rPr>
          <w:rFonts w:hint="eastAsia" w:ascii="仿宋_GB2312" w:hAnsi="仿宋" w:eastAsia="仿宋_GB2312"/>
          <w:color w:val="auto"/>
          <w:sz w:val="32"/>
          <w:szCs w:val="32"/>
          <w:lang w:eastAsia="zh-CN"/>
        </w:rPr>
        <w:t>深入贯彻党的二十大精神，认真</w:t>
      </w:r>
      <w:r>
        <w:rPr>
          <w:rFonts w:hint="eastAsia" w:ascii="仿宋_GB2312" w:hAnsi="仿宋" w:eastAsia="仿宋_GB2312"/>
          <w:color w:val="auto"/>
          <w:sz w:val="32"/>
          <w:szCs w:val="32"/>
        </w:rPr>
        <w:t>落实</w:t>
      </w:r>
      <w:r>
        <w:rPr>
          <w:rFonts w:hint="eastAsia" w:ascii="仿宋_GB2312" w:hAnsi="仿宋" w:eastAsia="仿宋_GB2312"/>
          <w:color w:val="auto"/>
          <w:sz w:val="32"/>
          <w:szCs w:val="32"/>
          <w:lang w:eastAsia="zh-CN"/>
        </w:rPr>
        <w:t>中央、</w:t>
      </w:r>
      <w:r>
        <w:rPr>
          <w:rFonts w:hint="eastAsia" w:ascii="仿宋_GB2312" w:hAnsi="仿宋" w:eastAsia="仿宋_GB2312"/>
          <w:color w:val="auto"/>
          <w:sz w:val="32"/>
          <w:szCs w:val="32"/>
        </w:rPr>
        <w:t>省</w:t>
      </w:r>
      <w:r>
        <w:rPr>
          <w:rFonts w:hint="eastAsia" w:ascii="仿宋_GB2312" w:hAnsi="仿宋" w:eastAsia="仿宋_GB2312"/>
          <w:color w:val="auto"/>
          <w:sz w:val="32"/>
          <w:szCs w:val="32"/>
          <w:lang w:eastAsia="zh-CN"/>
        </w:rPr>
        <w:t>委、市委</w:t>
      </w:r>
      <w:r>
        <w:rPr>
          <w:rFonts w:hint="eastAsia" w:ascii="仿宋" w:hAnsi="仿宋" w:eastAsia="仿宋" w:cs="仿宋"/>
          <w:i w:val="0"/>
          <w:iCs w:val="0"/>
          <w:caps w:val="0"/>
          <w:color w:val="000000"/>
          <w:spacing w:val="0"/>
          <w:sz w:val="32"/>
          <w:szCs w:val="32"/>
        </w:rPr>
        <w:t>关于加快构建中国特色哲学社会科学的有关文件精神，</w:t>
      </w:r>
      <w:r>
        <w:rPr>
          <w:rFonts w:hint="eastAsia" w:ascii="仿宋_GB2312" w:hAnsi="仿宋" w:eastAsia="仿宋_GB2312"/>
          <w:color w:val="auto"/>
          <w:sz w:val="32"/>
          <w:szCs w:val="32"/>
        </w:rPr>
        <w:t>以省市经济社会发展中的重大理论和现实问题为主攻方向，</w:t>
      </w:r>
      <w:r>
        <w:rPr>
          <w:rFonts w:hint="eastAsia" w:ascii="仿宋_GB2312" w:hAnsi="仿宋" w:eastAsia="仿宋_GB2312"/>
          <w:color w:val="auto"/>
          <w:sz w:val="32"/>
          <w:szCs w:val="32"/>
          <w:lang w:eastAsia="zh-CN"/>
        </w:rPr>
        <w:t>围绕邢台经济社会高质量发展总体部署，</w:t>
      </w:r>
      <w:r>
        <w:rPr>
          <w:rFonts w:hint="eastAsia" w:ascii="仿宋_GB2312" w:hAnsi="仿宋" w:eastAsia="仿宋_GB2312"/>
          <w:color w:val="auto"/>
          <w:sz w:val="32"/>
          <w:szCs w:val="32"/>
        </w:rPr>
        <w:t>坚持基础研究和应用研究并重，推动哲学社会科学为市委市政府决策服务、为经济社会发展服务，为建设</w:t>
      </w:r>
      <w:r>
        <w:rPr>
          <w:rFonts w:hint="eastAsia" w:ascii="仿宋_GB2312" w:hAnsi="仿宋" w:eastAsia="仿宋_GB2312"/>
          <w:color w:val="auto"/>
          <w:sz w:val="32"/>
          <w:szCs w:val="32"/>
          <w:lang w:eastAsia="zh-CN"/>
        </w:rPr>
        <w:t>太行泉城</w:t>
      </w:r>
      <w:r>
        <w:rPr>
          <w:rFonts w:hint="eastAsia" w:ascii="仿宋_GB2312" w:hAnsi="仿宋" w:eastAsia="仿宋_GB2312"/>
          <w:color w:val="auto"/>
          <w:sz w:val="32"/>
          <w:szCs w:val="32"/>
        </w:rPr>
        <w:t>、美丽邢台</w:t>
      </w:r>
      <w:r>
        <w:rPr>
          <w:rFonts w:hint="eastAsia" w:ascii="仿宋_GB2312" w:hAnsi="仿宋" w:eastAsia="仿宋_GB2312"/>
          <w:color w:val="auto"/>
          <w:sz w:val="32"/>
          <w:szCs w:val="32"/>
          <w:lang w:eastAsia="zh-CN"/>
        </w:rPr>
        <w:t>作</w:t>
      </w:r>
      <w:r>
        <w:rPr>
          <w:rFonts w:hint="eastAsia" w:ascii="仿宋_GB2312" w:hAnsi="仿宋" w:eastAsia="仿宋_GB2312"/>
          <w:color w:val="auto"/>
          <w:sz w:val="32"/>
          <w:szCs w:val="32"/>
        </w:rPr>
        <w:t>出贡献。</w:t>
      </w:r>
    </w:p>
    <w:p>
      <w:pPr>
        <w:spacing w:line="600" w:lineRule="exact"/>
        <w:ind w:firstLine="640" w:firstLineChars="200"/>
        <w:rPr>
          <w:rFonts w:hint="eastAsia" w:eastAsia="黑体"/>
          <w:color w:val="auto"/>
          <w:sz w:val="32"/>
          <w:szCs w:val="32"/>
        </w:rPr>
      </w:pPr>
      <w:r>
        <w:rPr>
          <w:rFonts w:hint="eastAsia" w:ascii="黑体" w:eastAsia="黑体"/>
          <w:color w:val="auto"/>
          <w:sz w:val="32"/>
          <w:szCs w:val="32"/>
        </w:rPr>
        <w:t>二、总体要求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eastAsia="仿宋_GB2312"/>
          <w:color w:val="auto"/>
          <w:kern w:val="0"/>
          <w:sz w:val="32"/>
          <w:szCs w:val="32"/>
        </w:rPr>
      </w:pPr>
      <w:r>
        <w:rPr>
          <w:rFonts w:hint="eastAsia" w:ascii="仿宋_GB2312" w:eastAsia="仿宋_GB2312"/>
          <w:b/>
          <w:bCs/>
          <w:color w:val="auto"/>
          <w:sz w:val="32"/>
          <w:szCs w:val="32"/>
        </w:rPr>
        <w:t>（一）课题研究</w:t>
      </w:r>
      <w:r>
        <w:rPr>
          <w:rFonts w:hint="eastAsia" w:ascii="仿宋_GB2312" w:eastAsia="仿宋_GB2312"/>
          <w:b/>
          <w:bCs/>
          <w:color w:val="auto"/>
          <w:kern w:val="0"/>
          <w:sz w:val="32"/>
          <w:szCs w:val="32"/>
        </w:rPr>
        <w:t>以</w:t>
      </w:r>
      <w:r>
        <w:rPr>
          <w:rFonts w:hint="eastAsia" w:ascii="仿宋_GB2312" w:eastAsia="仿宋_GB2312"/>
          <w:b/>
          <w:bCs/>
          <w:color w:val="auto"/>
          <w:kern w:val="0"/>
          <w:sz w:val="32"/>
          <w:szCs w:val="32"/>
          <w:lang w:eastAsia="zh-CN"/>
        </w:rPr>
        <w:t>新时期</w:t>
      </w:r>
      <w:r>
        <w:rPr>
          <w:rFonts w:hint="eastAsia" w:ascii="仿宋_GB2312" w:eastAsia="仿宋_GB2312"/>
          <w:b/>
          <w:bCs/>
          <w:color w:val="auto"/>
          <w:kern w:val="0"/>
          <w:sz w:val="32"/>
          <w:szCs w:val="32"/>
        </w:rPr>
        <w:t>邢台经济社会</w:t>
      </w:r>
      <w:r>
        <w:rPr>
          <w:rFonts w:hint="eastAsia" w:ascii="仿宋_GB2312" w:eastAsia="仿宋_GB2312"/>
          <w:b/>
          <w:bCs/>
          <w:color w:val="auto"/>
          <w:kern w:val="0"/>
          <w:sz w:val="32"/>
          <w:szCs w:val="32"/>
          <w:lang w:eastAsia="zh-CN"/>
        </w:rPr>
        <w:t>高质量发展中</w:t>
      </w:r>
      <w:r>
        <w:rPr>
          <w:rFonts w:hint="eastAsia" w:ascii="仿宋_GB2312" w:eastAsia="仿宋_GB2312"/>
          <w:b/>
          <w:bCs/>
          <w:color w:val="auto"/>
          <w:kern w:val="0"/>
          <w:sz w:val="32"/>
          <w:szCs w:val="32"/>
        </w:rPr>
        <w:t>具有全局性、战略性的重大理论和现实问题为主攻方向，重点突出应用性对策研究。</w:t>
      </w:r>
      <w:r>
        <w:rPr>
          <w:rFonts w:hint="eastAsia" w:ascii="仿宋" w:hAnsi="仿宋" w:eastAsia="仿宋" w:cs="仿宋"/>
          <w:color w:val="auto"/>
          <w:sz w:val="32"/>
          <w:szCs w:val="32"/>
          <w:shd w:val="clear" w:color="auto" w:fill="FFFFFF"/>
        </w:rPr>
        <w:t>应用对策研究要紧紧结合市委市政府重点和中心工作，把握市情，理据结合，对策和建议要有时</w:t>
      </w:r>
      <w:r>
        <w:rPr>
          <w:rFonts w:hint="eastAsia" w:ascii="仿宋" w:hAnsi="仿宋" w:eastAsia="仿宋" w:cs="仿宋"/>
          <w:color w:val="auto"/>
          <w:sz w:val="32"/>
          <w:szCs w:val="32"/>
          <w:shd w:val="clear" w:color="auto" w:fill="FFFFFF"/>
          <w:lang w:eastAsia="zh-CN"/>
        </w:rPr>
        <w:t>效</w:t>
      </w:r>
      <w:r>
        <w:rPr>
          <w:rFonts w:hint="eastAsia" w:ascii="仿宋" w:hAnsi="仿宋" w:eastAsia="仿宋" w:cs="仿宋"/>
          <w:color w:val="auto"/>
          <w:sz w:val="32"/>
          <w:szCs w:val="32"/>
          <w:shd w:val="clear" w:color="auto" w:fill="FFFFFF"/>
        </w:rPr>
        <w:t>性、针对性、指导性和可操作性；基础理论研究要突出学术价值，加强研究深度，体现时代性、原创性、</w:t>
      </w:r>
      <w:r>
        <w:rPr>
          <w:rFonts w:hint="eastAsia" w:ascii="仿宋" w:hAnsi="仿宋" w:eastAsia="仿宋" w:cs="仿宋"/>
          <w:color w:val="auto"/>
          <w:sz w:val="32"/>
          <w:szCs w:val="32"/>
          <w:shd w:val="clear" w:color="auto" w:fill="FFFFFF"/>
          <w:lang w:eastAsia="zh-CN"/>
        </w:rPr>
        <w:t>开拓</w:t>
      </w:r>
      <w:r>
        <w:rPr>
          <w:rFonts w:hint="eastAsia" w:ascii="仿宋" w:hAnsi="仿宋" w:eastAsia="仿宋" w:cs="仿宋"/>
          <w:color w:val="auto"/>
          <w:sz w:val="32"/>
          <w:szCs w:val="32"/>
          <w:shd w:val="clear" w:color="auto" w:fill="FFFFFF"/>
        </w:rPr>
        <w:t>性</w:t>
      </w:r>
      <w:r>
        <w:rPr>
          <w:rFonts w:hint="eastAsia" w:ascii="微软雅黑" w:hAnsi="微软雅黑"/>
          <w:color w:val="auto"/>
          <w:sz w:val="27"/>
          <w:szCs w:val="27"/>
          <w:shd w:val="clear" w:color="auto" w:fill="FFFFFF"/>
        </w:rPr>
        <w:t>，</w:t>
      </w:r>
      <w:r>
        <w:rPr>
          <w:rFonts w:hint="eastAsia" w:ascii="仿宋_GB2312" w:eastAsia="仿宋_GB2312"/>
          <w:color w:val="auto"/>
          <w:kern w:val="0"/>
          <w:sz w:val="32"/>
          <w:szCs w:val="32"/>
        </w:rPr>
        <w:t>体现学术观点、学科体系和研究方法的创新。</w:t>
      </w:r>
      <w:r>
        <w:rPr>
          <w:rFonts w:eastAsia="仿宋_GB2312"/>
          <w:color w:val="auto"/>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eastAsia="仿宋_GB2312"/>
          <w:color w:val="auto"/>
          <w:kern w:val="0"/>
          <w:sz w:val="32"/>
          <w:szCs w:val="32"/>
          <w:lang w:eastAsia="zh-CN"/>
        </w:rPr>
      </w:pPr>
      <w:r>
        <w:rPr>
          <w:rFonts w:hint="eastAsia" w:ascii="仿宋_GB2312" w:eastAsia="仿宋_GB2312"/>
          <w:b/>
          <w:bCs/>
          <w:color w:val="auto"/>
          <w:kern w:val="0"/>
          <w:sz w:val="32"/>
          <w:szCs w:val="32"/>
        </w:rPr>
        <w:t>（二）</w:t>
      </w:r>
      <w:r>
        <w:rPr>
          <w:rFonts w:hint="eastAsia" w:ascii="仿宋_GB2312" w:eastAsia="仿宋_GB2312"/>
          <w:b/>
          <w:bCs/>
          <w:color w:val="auto"/>
          <w:kern w:val="0"/>
          <w:sz w:val="32"/>
          <w:szCs w:val="32"/>
          <w:lang w:eastAsia="zh-CN"/>
        </w:rPr>
        <w:t>申报者要确保申报课题的唯一性。</w:t>
      </w:r>
      <w:r>
        <w:rPr>
          <w:rFonts w:hint="eastAsia" w:ascii="仿宋_GB2312" w:eastAsia="仿宋_GB2312"/>
          <w:color w:val="auto"/>
          <w:sz w:val="32"/>
          <w:szCs w:val="32"/>
        </w:rPr>
        <w:t>申报本项目</w:t>
      </w:r>
      <w:r>
        <w:rPr>
          <w:rFonts w:hint="eastAsia" w:ascii="仿宋_GB2312" w:eastAsia="仿宋_GB2312"/>
          <w:color w:val="auto"/>
          <w:sz w:val="32"/>
          <w:szCs w:val="32"/>
          <w:lang w:eastAsia="zh-CN"/>
        </w:rPr>
        <w:t>课题</w:t>
      </w:r>
      <w:r>
        <w:rPr>
          <w:rFonts w:hint="eastAsia" w:ascii="仿宋_GB2312" w:eastAsia="仿宋_GB2312"/>
          <w:color w:val="auto"/>
          <w:sz w:val="32"/>
          <w:szCs w:val="32"/>
        </w:rPr>
        <w:t>不得申报其他研究项目。申报课题的负责人同年度只能申报一个项目。青年课题负责人（包括课题组成员），年龄不得超过39周岁</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1984年以后</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eastAsia="仿宋_GB2312"/>
          <w:color w:val="auto"/>
          <w:kern w:val="0"/>
          <w:sz w:val="32"/>
          <w:szCs w:val="32"/>
        </w:rPr>
      </w:pPr>
      <w:r>
        <w:rPr>
          <w:rFonts w:hint="eastAsia" w:ascii="仿宋_GB2312" w:eastAsia="仿宋_GB2312"/>
          <w:b/>
          <w:bCs/>
          <w:color w:val="auto"/>
          <w:sz w:val="32"/>
          <w:szCs w:val="32"/>
        </w:rPr>
        <w:t>（三）</w:t>
      </w:r>
      <w:r>
        <w:rPr>
          <w:rFonts w:hint="eastAsia" w:ascii="仿宋_GB2312" w:eastAsia="仿宋_GB2312"/>
          <w:b/>
          <w:bCs/>
          <w:color w:val="auto"/>
          <w:kern w:val="0"/>
          <w:sz w:val="32"/>
          <w:szCs w:val="32"/>
        </w:rPr>
        <w:t>申报人应认真组织课题论证，按要求</w:t>
      </w:r>
      <w:r>
        <w:rPr>
          <w:rFonts w:hint="eastAsia" w:ascii="仿宋_GB2312" w:eastAsia="仿宋_GB2312"/>
          <w:b/>
          <w:bCs/>
          <w:color w:val="auto"/>
          <w:sz w:val="32"/>
          <w:szCs w:val="32"/>
        </w:rPr>
        <w:t>如实</w:t>
      </w:r>
      <w:r>
        <w:rPr>
          <w:rFonts w:hint="eastAsia" w:ascii="仿宋_GB2312" w:eastAsia="仿宋_GB2312"/>
          <w:b/>
          <w:bCs/>
          <w:color w:val="auto"/>
          <w:kern w:val="0"/>
          <w:sz w:val="32"/>
          <w:szCs w:val="32"/>
        </w:rPr>
        <w:t>填写《邢台市社会科学发展研究课题申请书》</w:t>
      </w:r>
      <w:r>
        <w:rPr>
          <w:rFonts w:hint="eastAsia" w:ascii="仿宋_GB2312" w:eastAsia="仿宋_GB2312"/>
          <w:b/>
          <w:bCs/>
          <w:color w:val="auto"/>
          <w:sz w:val="32"/>
          <w:szCs w:val="32"/>
        </w:rPr>
        <w:t>，并保证没有知识产权争议。</w:t>
      </w:r>
      <w:r>
        <w:rPr>
          <w:rFonts w:hint="eastAsia" w:ascii="仿宋_GB2312" w:eastAsia="仿宋_GB2312"/>
          <w:color w:val="auto"/>
          <w:sz w:val="32"/>
          <w:szCs w:val="32"/>
        </w:rPr>
        <w:t>凡弄虚作假者，一经查实取消申报资格。</w:t>
      </w:r>
    </w:p>
    <w:p>
      <w:pPr>
        <w:pStyle w:val="3"/>
        <w:keepNext/>
        <w:keepLines/>
        <w:pageBreakBefore w:val="0"/>
        <w:widowControl w:val="0"/>
        <w:numPr>
          <w:ilvl w:val="0"/>
          <w:numId w:val="0"/>
        </w:numPr>
        <w:kinsoku/>
        <w:wordWrap/>
        <w:overflowPunct/>
        <w:topLinePunct w:val="0"/>
        <w:autoSpaceDE/>
        <w:autoSpaceDN/>
        <w:bidi w:val="0"/>
        <w:adjustRightInd/>
        <w:snapToGrid w:val="0"/>
        <w:spacing w:before="157" w:beforeLines="50" w:after="0" w:afterLines="0" w:line="560" w:lineRule="exact"/>
        <w:ind w:left="630" w:leftChars="0"/>
        <w:jc w:val="both"/>
        <w:textAlignment w:val="auto"/>
        <w:rPr>
          <w:rFonts w:hint="eastAsia" w:ascii="黑体" w:eastAsia="黑体"/>
          <w:color w:val="auto"/>
          <w:sz w:val="32"/>
          <w:szCs w:val="32"/>
        </w:rPr>
      </w:pPr>
      <w:r>
        <w:rPr>
          <w:rFonts w:hint="eastAsia" w:ascii="黑体" w:eastAsia="黑体"/>
          <w:color w:val="auto"/>
          <w:sz w:val="32"/>
          <w:szCs w:val="32"/>
          <w:lang w:eastAsia="zh-CN"/>
        </w:rPr>
        <w:t>三、重点</w:t>
      </w:r>
      <w:r>
        <w:rPr>
          <w:rFonts w:hint="eastAsia" w:ascii="黑体" w:eastAsia="黑体"/>
          <w:color w:val="auto"/>
          <w:sz w:val="32"/>
          <w:szCs w:val="32"/>
        </w:rPr>
        <w:t>研究方向</w:t>
      </w:r>
      <w:r>
        <w:rPr>
          <w:rFonts w:hint="eastAsia" w:ascii="黑体" w:eastAsia="黑体"/>
          <w:color w:val="auto"/>
          <w:sz w:val="32"/>
          <w:szCs w:val="32"/>
          <w:lang w:eastAsia="zh-CN"/>
        </w:rPr>
        <w:t>和</w:t>
      </w:r>
      <w:r>
        <w:rPr>
          <w:rFonts w:hint="eastAsia" w:ascii="黑体" w:eastAsia="黑体"/>
          <w:color w:val="auto"/>
          <w:sz w:val="32"/>
          <w:szCs w:val="32"/>
        </w:rPr>
        <w:t>选题参考</w:t>
      </w:r>
    </w:p>
    <w:p>
      <w:pPr>
        <w:spacing w:line="600" w:lineRule="exac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（一）习近平新时代中国特色社会主义理论与实践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olor w:val="auto"/>
          <w:kern w:val="0"/>
          <w:sz w:val="32"/>
          <w:szCs w:val="32"/>
          <w:lang w:val="en-US" w:eastAsia="zh-CN"/>
        </w:rPr>
      </w:pPr>
      <w:r>
        <w:rPr>
          <w:rFonts w:hint="eastAsia" w:ascii="仿宋" w:hAnsi="仿宋" w:eastAsia="仿宋" w:cs="仿宋"/>
          <w:sz w:val="30"/>
          <w:szCs w:val="30"/>
          <w:lang w:val="en-US" w:eastAsia="zh-CN"/>
        </w:rPr>
        <w:t>1.党的二十大政治成果、理论成果和实践成果有关专题研究</w:t>
      </w:r>
      <w:r>
        <w:rPr>
          <w:rFonts w:hint="eastAsia" w:ascii="仿宋_GB2312" w:hAnsi="宋体" w:eastAsia="仿宋_GB2312"/>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2.深化习近平新时代中国特色社会主义思想专题教育研究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3.中国式现代化的中国特色、本质要求和重大原则研究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4.中华优秀传统文化与科学社会主义价值观契合性研究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5.铸牢中华民族共同体意识研究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6.全面深化改革工作相关问题研究</w:t>
      </w:r>
    </w:p>
    <w:p>
      <w:pPr>
        <w:spacing w:line="600" w:lineRule="exact"/>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（二）党史与</w:t>
      </w:r>
      <w:r>
        <w:rPr>
          <w:rFonts w:hint="eastAsia" w:ascii="楷体_GB2312" w:hAnsi="楷体_GB2312" w:eastAsia="楷体_GB2312" w:cs="楷体_GB2312"/>
          <w:b w:val="0"/>
          <w:bCs w:val="0"/>
          <w:sz w:val="32"/>
          <w:szCs w:val="32"/>
        </w:rPr>
        <w:t>党的建设理论研究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1.新时代党的意识形态工作的重大成就与基本经验研究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2.新时代全面从严治党的实践与经验研究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3.新时代提高党的执政能力和领导水平研究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4.新时代加强新经济组织和新社会组织党建研究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5.中国共产党邢台历史人物事件研究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6.邢台市以党建引领基层治理研究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7.数字智能时代党的群众工作创新研究</w:t>
      </w:r>
    </w:p>
    <w:p>
      <w:pPr>
        <w:numPr>
          <w:ilvl w:val="0"/>
          <w:numId w:val="0"/>
        </w:numPr>
        <w:spacing w:line="600" w:lineRule="exact"/>
        <w:rPr>
          <w:rFonts w:hint="eastAsia" w:ascii="楷体_GB2312" w:hAnsi="宋体" w:eastAsia="楷体_GB2312"/>
          <w:b w:val="0"/>
          <w:bCs w:val="0"/>
          <w:color w:val="auto"/>
          <w:sz w:val="32"/>
          <w:szCs w:val="32"/>
          <w:lang w:eastAsia="zh-CN"/>
        </w:rPr>
      </w:pPr>
      <w:r>
        <w:rPr>
          <w:rFonts w:hint="eastAsia" w:ascii="楷体_GB2312" w:hAnsi="宋体" w:eastAsia="楷体_GB2312"/>
          <w:b w:val="0"/>
          <w:bCs w:val="0"/>
          <w:color w:val="auto"/>
          <w:sz w:val="32"/>
          <w:szCs w:val="32"/>
          <w:lang w:eastAsia="zh-CN"/>
        </w:rPr>
        <w:t>（三）邢台市推进高质量发展重大战略决策实践研究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1.中国式现代化河北场景邢台实践研究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2.邢台市高质量发展重点难点问题研究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邢台市打造</w:t>
      </w:r>
      <w:r>
        <w:rPr>
          <w:rFonts w:hint="default" w:ascii="仿宋" w:hAnsi="仿宋" w:eastAsia="仿宋" w:cs="仿宋"/>
          <w:sz w:val="30"/>
          <w:szCs w:val="30"/>
          <w:lang w:val="en-US" w:eastAsia="zh-CN"/>
        </w:rPr>
        <w:t>一流营商环境</w:t>
      </w:r>
      <w:r>
        <w:rPr>
          <w:rFonts w:hint="eastAsia" w:ascii="仿宋" w:hAnsi="仿宋" w:eastAsia="仿宋" w:cs="仿宋"/>
          <w:sz w:val="30"/>
          <w:szCs w:val="30"/>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4.邢台市开发区提档升级、壮大产业集群研究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5.邢台市文化兴市战略实施研究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“太行泉城 美丽邢台”城市品牌打造和推广研究</w:t>
      </w:r>
    </w:p>
    <w:p>
      <w:pPr>
        <w:numPr>
          <w:ilvl w:val="0"/>
          <w:numId w:val="0"/>
        </w:numPr>
        <w:spacing w:line="600" w:lineRule="exact"/>
        <w:rPr>
          <w:rFonts w:hint="eastAsia" w:ascii="仿宋" w:hAnsi="仿宋" w:eastAsia="仿宋" w:cs="仿宋"/>
          <w:sz w:val="30"/>
          <w:szCs w:val="30"/>
          <w:lang w:val="en-US" w:eastAsia="zh-CN"/>
        </w:rPr>
      </w:pPr>
      <w:r>
        <w:rPr>
          <w:rFonts w:hint="eastAsia" w:ascii="楷体_GB2312" w:hAnsi="宋体" w:eastAsia="楷体_GB2312"/>
          <w:b w:val="0"/>
          <w:bCs w:val="0"/>
          <w:color w:val="auto"/>
          <w:sz w:val="32"/>
          <w:szCs w:val="32"/>
          <w:lang w:val="en-US" w:eastAsia="zh-CN"/>
        </w:rPr>
        <w:t>7.</w:t>
      </w:r>
      <w:r>
        <w:rPr>
          <w:rFonts w:hint="eastAsia" w:ascii="仿宋" w:hAnsi="仿宋" w:eastAsia="仿宋" w:cs="仿宋"/>
          <w:sz w:val="30"/>
          <w:szCs w:val="30"/>
          <w:lang w:val="en-US" w:eastAsia="zh-CN"/>
        </w:rPr>
        <w:t>邢台市“讲大局、懂业务、重服务、有活力”四型市直机关建设实践研究</w:t>
      </w:r>
    </w:p>
    <w:p>
      <w:pPr>
        <w:numPr>
          <w:ilvl w:val="0"/>
          <w:numId w:val="0"/>
        </w:numPr>
        <w:spacing w:line="600" w:lineRule="exact"/>
        <w:rPr>
          <w:rFonts w:hint="eastAsia" w:ascii="楷体_GB2312" w:hAnsi="宋体" w:eastAsia="楷体_GB2312"/>
          <w:b w:val="0"/>
          <w:bCs w:val="0"/>
          <w:color w:val="auto"/>
          <w:sz w:val="32"/>
          <w:szCs w:val="32"/>
          <w:lang w:eastAsia="zh-CN"/>
        </w:rPr>
      </w:pPr>
      <w:r>
        <w:rPr>
          <w:rFonts w:hint="eastAsia" w:ascii="楷体_GB2312" w:hAnsi="宋体" w:eastAsia="楷体_GB2312"/>
          <w:b w:val="0"/>
          <w:bCs w:val="0"/>
          <w:color w:val="auto"/>
          <w:sz w:val="32"/>
          <w:szCs w:val="32"/>
          <w:lang w:eastAsia="zh-CN"/>
        </w:rPr>
        <w:t>（四）经济社会发展对策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1.邢台</w:t>
      </w:r>
      <w:r>
        <w:rPr>
          <w:rFonts w:hint="default" w:ascii="仿宋" w:hAnsi="仿宋" w:eastAsia="仿宋" w:cs="仿宋"/>
          <w:sz w:val="30"/>
          <w:szCs w:val="30"/>
          <w:lang w:val="en-US" w:eastAsia="zh-CN"/>
        </w:rPr>
        <w:t>推进产业转型升级</w:t>
      </w:r>
      <w:r>
        <w:rPr>
          <w:rFonts w:hint="eastAsia" w:ascii="仿宋" w:hAnsi="仿宋" w:eastAsia="仿宋" w:cs="仿宋"/>
          <w:sz w:val="30"/>
          <w:szCs w:val="30"/>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2.邢台</w:t>
      </w:r>
      <w:r>
        <w:rPr>
          <w:rFonts w:hint="default" w:ascii="仿宋" w:hAnsi="仿宋" w:eastAsia="仿宋" w:cs="仿宋"/>
          <w:sz w:val="30"/>
          <w:szCs w:val="30"/>
          <w:lang w:val="en-US" w:eastAsia="zh-CN"/>
        </w:rPr>
        <w:t>战略性新兴产业融合发展研究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3.邢台康养产业发展路径与问题研究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4.太行山文化旅游经济研究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5.邢台园区经济发展对策研究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6.新时期物流和电商经济发展研究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7.深入实施创新驱动发展战略加快建设创新型邢台研究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8邢台县域</w:t>
      </w:r>
      <w:r>
        <w:rPr>
          <w:rFonts w:hint="default" w:ascii="仿宋" w:hAnsi="仿宋" w:eastAsia="仿宋" w:cs="仿宋"/>
          <w:sz w:val="30"/>
          <w:szCs w:val="30"/>
          <w:lang w:val="en-US" w:eastAsia="zh-CN"/>
        </w:rPr>
        <w:t>特色产业集群</w:t>
      </w:r>
      <w:r>
        <w:rPr>
          <w:rFonts w:hint="eastAsia" w:ascii="仿宋" w:hAnsi="仿宋" w:eastAsia="仿宋" w:cs="仿宋"/>
          <w:sz w:val="30"/>
          <w:szCs w:val="30"/>
          <w:lang w:val="en-US" w:eastAsia="zh-CN"/>
        </w:rPr>
        <w:t>产业发展</w:t>
      </w:r>
      <w:r>
        <w:rPr>
          <w:rFonts w:hint="default" w:ascii="仿宋" w:hAnsi="仿宋" w:eastAsia="仿宋" w:cs="仿宋"/>
          <w:sz w:val="30"/>
          <w:szCs w:val="30"/>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9.构建具有邢台特色的现代化产业体系研究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10.邢台快速壮大主导产业规模和实力对策研究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11.邢台促进数字经济和实体经济融合研究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12.邢台市实施人才引进战略研究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13.邢台重点领域、重点产业绿色发展研究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14.邢台生态保护和修复工程</w:t>
      </w:r>
      <w:r>
        <w:rPr>
          <w:rFonts w:hint="default" w:ascii="仿宋" w:hAnsi="仿宋" w:eastAsia="仿宋" w:cs="仿宋"/>
          <w:sz w:val="30"/>
          <w:szCs w:val="30"/>
          <w:lang w:val="en-US" w:eastAsia="zh-CN"/>
        </w:rPr>
        <w:t>重点问题研究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15</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新形势下邢台招商引资工作相关问题研究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16</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邢台</w:t>
      </w:r>
      <w:r>
        <w:rPr>
          <w:rFonts w:hint="default" w:ascii="仿宋" w:hAnsi="仿宋" w:eastAsia="仿宋" w:cs="仿宋"/>
          <w:sz w:val="30"/>
          <w:szCs w:val="30"/>
          <w:lang w:val="en-US" w:eastAsia="zh-CN"/>
        </w:rPr>
        <w:t>重点项目建设全过程管理重点难点问题研究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17</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乡村振兴背景下邢台县域新型城镇化问题研究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18</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邢台</w:t>
      </w:r>
      <w:r>
        <w:rPr>
          <w:rFonts w:hint="default" w:ascii="仿宋" w:hAnsi="仿宋" w:eastAsia="仿宋" w:cs="仿宋"/>
          <w:sz w:val="30"/>
          <w:szCs w:val="30"/>
          <w:lang w:val="en-US" w:eastAsia="zh-CN"/>
        </w:rPr>
        <w:t>数字经济与现代农业深度融合</w:t>
      </w:r>
      <w:r>
        <w:rPr>
          <w:rFonts w:hint="eastAsia" w:ascii="仿宋" w:hAnsi="仿宋" w:eastAsia="仿宋" w:cs="仿宋"/>
          <w:sz w:val="30"/>
          <w:szCs w:val="30"/>
          <w:lang w:val="en-US" w:eastAsia="zh-CN"/>
        </w:rPr>
        <w:t>发展</w:t>
      </w:r>
      <w:r>
        <w:rPr>
          <w:rFonts w:hint="default" w:ascii="仿宋" w:hAnsi="仿宋" w:eastAsia="仿宋" w:cs="仿宋"/>
          <w:sz w:val="30"/>
          <w:szCs w:val="30"/>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19</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邢台</w:t>
      </w:r>
      <w:r>
        <w:rPr>
          <w:rFonts w:hint="default" w:ascii="仿宋" w:hAnsi="仿宋" w:eastAsia="仿宋" w:cs="仿宋"/>
          <w:sz w:val="30"/>
          <w:szCs w:val="30"/>
          <w:lang w:val="en-US" w:eastAsia="zh-CN"/>
        </w:rPr>
        <w:t>农村金融服务</w:t>
      </w:r>
      <w:r>
        <w:rPr>
          <w:rFonts w:hint="eastAsia" w:ascii="仿宋" w:hAnsi="仿宋" w:eastAsia="仿宋" w:cs="仿宋"/>
          <w:sz w:val="30"/>
          <w:szCs w:val="30"/>
          <w:lang w:val="en-US" w:eastAsia="zh-CN"/>
        </w:rPr>
        <w:t>相关问题</w:t>
      </w:r>
      <w:r>
        <w:rPr>
          <w:rFonts w:hint="default" w:ascii="仿宋" w:hAnsi="仿宋" w:eastAsia="仿宋" w:cs="仿宋"/>
          <w:sz w:val="30"/>
          <w:szCs w:val="30"/>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w:t>
      </w:r>
      <w:r>
        <w:rPr>
          <w:rFonts w:hint="default" w:ascii="仿宋" w:hAnsi="仿宋" w:eastAsia="仿宋" w:cs="仿宋"/>
          <w:sz w:val="30"/>
          <w:szCs w:val="30"/>
          <w:lang w:val="en-US" w:eastAsia="zh-CN"/>
        </w:rPr>
        <w:t>.发展乡村特色产业</w:t>
      </w:r>
      <w:r>
        <w:rPr>
          <w:rFonts w:hint="eastAsia" w:ascii="仿宋" w:hAnsi="仿宋" w:eastAsia="仿宋" w:cs="仿宋"/>
          <w:sz w:val="30"/>
          <w:szCs w:val="30"/>
          <w:lang w:val="en-US" w:eastAsia="zh-CN"/>
        </w:rPr>
        <w:t>促进</w:t>
      </w:r>
      <w:r>
        <w:rPr>
          <w:rFonts w:hint="default" w:ascii="仿宋" w:hAnsi="仿宋" w:eastAsia="仿宋" w:cs="仿宋"/>
          <w:sz w:val="30"/>
          <w:szCs w:val="30"/>
          <w:lang w:val="en-US" w:eastAsia="zh-CN"/>
        </w:rPr>
        <w:t>农民增收研究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21</w:t>
      </w:r>
      <w:r>
        <w:rPr>
          <w:rFonts w:hint="default" w:ascii="仿宋" w:hAnsi="仿宋" w:eastAsia="仿宋" w:cs="仿宋"/>
          <w:sz w:val="30"/>
          <w:szCs w:val="30"/>
          <w:lang w:val="en-US" w:eastAsia="zh-CN"/>
        </w:rPr>
        <w:t>.加快</w:t>
      </w:r>
      <w:r>
        <w:rPr>
          <w:rFonts w:hint="eastAsia" w:ascii="仿宋" w:hAnsi="仿宋" w:eastAsia="仿宋" w:cs="仿宋"/>
          <w:sz w:val="30"/>
          <w:szCs w:val="30"/>
          <w:lang w:val="en-US" w:eastAsia="zh-CN"/>
        </w:rPr>
        <w:t>建设宜居宜业和美乡村研究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22</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邢台防范化解金融风险研究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23</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金融支持实体经济发展研究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24</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邢台多渠道增加城乡居民收入路径研究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25</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邢台围绕消费升级需求创新消费场景政策研究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26</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网络信息安全与风险防范综合治理研究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27</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邢台社会组织高质量发展研究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28</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加快推动养老事业和养老产业协同发展研究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29</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加快邢台中医药振兴发展重点难点问题研究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30</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重点群体就业趋势与就业特点研究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31</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邢台文化旅游产业提档升级问题研究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邢台促进群众体育竞技体育青少年体育高质量发展研究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33</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加快高质量教育体系建设研究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34</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邢台推进义务教育优质均衡发展对策研究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35</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职业教育产教融合体系的难点和对策研究</w:t>
      </w:r>
    </w:p>
    <w:p>
      <w:pPr>
        <w:pageBreakBefore w:val="0"/>
        <w:numPr>
          <w:ilvl w:val="0"/>
          <w:numId w:val="0"/>
        </w:numPr>
        <w:tabs>
          <w:tab w:val="left" w:pos="491"/>
          <w:tab w:val="left" w:pos="654"/>
        </w:tabs>
        <w:kinsoku/>
        <w:wordWrap/>
        <w:overflowPunct/>
        <w:topLinePunct w:val="0"/>
        <w:autoSpaceDE/>
        <w:autoSpaceDN/>
        <w:bidi w:val="0"/>
        <w:adjustRightInd/>
        <w:spacing w:line="560" w:lineRule="exact"/>
        <w:textAlignment w:val="auto"/>
        <w:rPr>
          <w:rFonts w:hint="eastAsia" w:ascii="仿宋" w:hAnsi="仿宋" w:eastAsia="仿宋" w:cs="仿宋"/>
          <w:sz w:val="30"/>
          <w:szCs w:val="30"/>
          <w:lang w:val="en-US" w:eastAsia="zh-CN"/>
        </w:rPr>
      </w:pPr>
      <w:r>
        <w:rPr>
          <w:rFonts w:hint="eastAsia" w:ascii="楷体_GB2312" w:eastAsia="楷体_GB2312"/>
          <w:b w:val="0"/>
          <w:bCs w:val="0"/>
          <w:color w:val="auto"/>
          <w:sz w:val="32"/>
          <w:szCs w:val="32"/>
        </w:rPr>
        <w:t>（</w:t>
      </w:r>
      <w:r>
        <w:rPr>
          <w:rFonts w:hint="eastAsia" w:ascii="楷体_GB2312" w:eastAsia="楷体_GB2312"/>
          <w:b w:val="0"/>
          <w:bCs w:val="0"/>
          <w:color w:val="auto"/>
          <w:sz w:val="32"/>
          <w:szCs w:val="32"/>
          <w:lang w:eastAsia="zh-CN"/>
        </w:rPr>
        <w:t>五</w:t>
      </w:r>
      <w:r>
        <w:rPr>
          <w:rFonts w:hint="eastAsia" w:ascii="楷体_GB2312" w:eastAsia="楷体_GB2312"/>
          <w:b w:val="0"/>
          <w:bCs w:val="0"/>
          <w:color w:val="auto"/>
          <w:sz w:val="32"/>
          <w:szCs w:val="32"/>
        </w:rPr>
        <w:t>）宣传思想文化事业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1.邢台精神宣传推广研究.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zh-CN" w:eastAsia="zh-CN"/>
        </w:rPr>
      </w:pPr>
      <w:r>
        <w:rPr>
          <w:rFonts w:hint="eastAsia" w:ascii="仿宋" w:hAnsi="仿宋" w:eastAsia="仿宋" w:cs="仿宋"/>
          <w:sz w:val="30"/>
          <w:szCs w:val="30"/>
          <w:lang w:val="en-US" w:eastAsia="zh-CN"/>
        </w:rPr>
        <w:t>2.创建全国历史文化名城</w:t>
      </w:r>
      <w:r>
        <w:rPr>
          <w:rFonts w:hint="eastAsia" w:ascii="仿宋" w:hAnsi="仿宋" w:eastAsia="仿宋" w:cs="仿宋"/>
          <w:sz w:val="30"/>
          <w:szCs w:val="30"/>
          <w:lang w:val="zh-CN" w:eastAsia="zh-CN"/>
        </w:rPr>
        <w:t>工作策略与对策研究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zh-CN"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lang w:val="zh-CN" w:eastAsia="zh-CN"/>
        </w:rPr>
        <w:t>创建全国文明城市重点难点问题研究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lang w:val="zh-CN" w:eastAsia="zh-CN"/>
        </w:rPr>
        <w:t>邢台泉文化发掘与整理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5.邢台优秀传统文化研究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6.邢台红色历史文化资源整理与研究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7.邢台历史名人与文化精神研究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大运河邢台段文化资源开发路径研究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9</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邢台</w:t>
      </w:r>
      <w:r>
        <w:rPr>
          <w:rFonts w:hint="default" w:ascii="仿宋" w:hAnsi="仿宋" w:eastAsia="仿宋" w:cs="仿宋"/>
          <w:sz w:val="30"/>
          <w:szCs w:val="30"/>
          <w:lang w:val="en-US" w:eastAsia="zh-CN"/>
        </w:rPr>
        <w:t>文物保护利用和文化遗产保护传承创新研究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10</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邢台</w:t>
      </w:r>
      <w:r>
        <w:rPr>
          <w:rFonts w:hint="default" w:ascii="仿宋" w:hAnsi="仿宋" w:eastAsia="仿宋" w:cs="仿宋"/>
          <w:sz w:val="30"/>
          <w:szCs w:val="30"/>
          <w:lang w:val="en-US" w:eastAsia="zh-CN"/>
        </w:rPr>
        <w:t>历史文化名城、名镇、名村以及文物建筑保护传承和利用研究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邢台地方历史文献、档案文献的整理与利用研究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zh-CN" w:eastAsia="zh-CN"/>
        </w:rPr>
      </w:pPr>
      <w:r>
        <w:rPr>
          <w:rFonts w:hint="eastAsia" w:ascii="仿宋" w:hAnsi="仿宋" w:eastAsia="仿宋" w:cs="仿宋"/>
          <w:sz w:val="30"/>
          <w:szCs w:val="30"/>
          <w:lang w:val="en-US" w:eastAsia="zh-CN"/>
        </w:rPr>
        <w:t>12.</w:t>
      </w:r>
      <w:r>
        <w:rPr>
          <w:rFonts w:hint="eastAsia" w:ascii="仿宋" w:hAnsi="仿宋" w:eastAsia="仿宋" w:cs="仿宋"/>
          <w:sz w:val="30"/>
          <w:szCs w:val="30"/>
          <w:lang w:val="zh-CN" w:eastAsia="zh-CN"/>
        </w:rPr>
        <w:t>国学经典和传统文化普及教育研究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13.</w:t>
      </w:r>
      <w:r>
        <w:rPr>
          <w:rFonts w:hint="eastAsia" w:ascii="仿宋" w:hAnsi="仿宋" w:eastAsia="仿宋" w:cs="仿宋"/>
          <w:sz w:val="30"/>
          <w:szCs w:val="30"/>
          <w:lang w:val="zh-CN" w:eastAsia="zh-CN"/>
        </w:rPr>
        <w:t>邢襄文化对外宣传研究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w:t>
      </w:r>
      <w:r>
        <w:rPr>
          <w:rFonts w:hint="eastAsia" w:ascii="仿宋" w:hAnsi="仿宋" w:eastAsia="仿宋" w:cs="仿宋"/>
          <w:sz w:val="30"/>
          <w:szCs w:val="30"/>
          <w:lang w:val="zh-CN" w:eastAsia="zh-CN"/>
        </w:rPr>
        <w:t>提高新闻舆论传播力、引导力、影响力、公信力研究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15.</w:t>
      </w:r>
      <w:r>
        <w:rPr>
          <w:rFonts w:hint="eastAsia" w:ascii="仿宋" w:hAnsi="仿宋" w:eastAsia="仿宋" w:cs="仿宋"/>
          <w:sz w:val="30"/>
          <w:szCs w:val="30"/>
          <w:lang w:val="zh-CN" w:eastAsia="zh-CN"/>
        </w:rPr>
        <w:t>传统媒体和新媒体建设研究</w:t>
      </w:r>
    </w:p>
    <w:p>
      <w:pPr>
        <w:spacing w:line="600" w:lineRule="exact"/>
        <w:rPr>
          <w:rFonts w:hint="eastAsia" w:ascii="楷体_GB2312" w:eastAsia="楷体_GB2312"/>
          <w:b w:val="0"/>
          <w:bCs w:val="0"/>
          <w:color w:val="auto"/>
          <w:kern w:val="11"/>
          <w:sz w:val="32"/>
          <w:szCs w:val="32"/>
        </w:rPr>
      </w:pPr>
      <w:r>
        <w:rPr>
          <w:rFonts w:hint="eastAsia" w:ascii="楷体_GB2312" w:hAnsi="宋体" w:eastAsia="楷体_GB2312"/>
          <w:b w:val="0"/>
          <w:bCs w:val="0"/>
          <w:color w:val="auto"/>
          <w:sz w:val="32"/>
          <w:szCs w:val="32"/>
        </w:rPr>
        <w:t>（</w:t>
      </w:r>
      <w:r>
        <w:rPr>
          <w:rFonts w:hint="eastAsia" w:ascii="楷体_GB2312" w:hAnsi="宋体" w:eastAsia="楷体_GB2312"/>
          <w:b w:val="0"/>
          <w:bCs w:val="0"/>
          <w:color w:val="auto"/>
          <w:sz w:val="32"/>
          <w:szCs w:val="32"/>
          <w:lang w:eastAsia="zh-CN"/>
        </w:rPr>
        <w:t>六</w:t>
      </w:r>
      <w:r>
        <w:rPr>
          <w:rFonts w:hint="eastAsia" w:ascii="楷体_GB2312" w:hAnsi="宋体" w:eastAsia="楷体_GB2312"/>
          <w:b w:val="0"/>
          <w:bCs w:val="0"/>
          <w:color w:val="auto"/>
          <w:sz w:val="32"/>
          <w:szCs w:val="32"/>
        </w:rPr>
        <w:t>）</w:t>
      </w:r>
      <w:r>
        <w:rPr>
          <w:rFonts w:hint="eastAsia" w:ascii="楷体_GB2312" w:eastAsia="楷体_GB2312"/>
          <w:b w:val="0"/>
          <w:bCs w:val="0"/>
          <w:color w:val="auto"/>
          <w:kern w:val="11"/>
          <w:sz w:val="32"/>
          <w:szCs w:val="32"/>
          <w:lang w:eastAsia="zh-CN"/>
        </w:rPr>
        <w:t>乡村振兴战略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1.邢台落实乡村振兴战略中的难点与问题研究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2.邢台城乡融合发展研究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3.邢台发展休闲与旅游农业问题研究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4.邢台农业规模化发展问题研究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5.邢台乡村文化发展变迁研究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6.邢台乡村多业并举农民增收问题研究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7.邢台农村移风易俗经验与成效研究</w:t>
      </w:r>
    </w:p>
    <w:p>
      <w:pPr>
        <w:pageBreakBefore w:val="0"/>
        <w:numPr>
          <w:ilvl w:val="0"/>
          <w:numId w:val="0"/>
        </w:numPr>
        <w:tabs>
          <w:tab w:val="left" w:pos="491"/>
          <w:tab w:val="left" w:pos="654"/>
        </w:tabs>
        <w:kinsoku/>
        <w:wordWrap/>
        <w:overflowPunct/>
        <w:topLinePunct w:val="0"/>
        <w:autoSpaceDE/>
        <w:autoSpaceDN/>
        <w:bidi w:val="0"/>
        <w:adjustRightInd/>
        <w:spacing w:line="560" w:lineRule="exact"/>
        <w:textAlignment w:val="auto"/>
        <w:rPr>
          <w:rFonts w:hint="eastAsia" w:ascii="楷体_GB2312" w:hAnsi="宋体" w:eastAsia="楷体_GB2312"/>
          <w:b w:val="0"/>
          <w:bCs w:val="0"/>
          <w:color w:val="auto"/>
          <w:sz w:val="32"/>
          <w:szCs w:val="32"/>
        </w:rPr>
      </w:pPr>
      <w:r>
        <w:rPr>
          <w:rFonts w:hint="eastAsia" w:ascii="楷体_GB2312" w:hAnsi="宋体" w:eastAsia="楷体_GB2312"/>
          <w:b w:val="0"/>
          <w:bCs w:val="0"/>
          <w:color w:val="auto"/>
          <w:sz w:val="32"/>
          <w:szCs w:val="32"/>
          <w:lang w:val="en-US" w:eastAsia="zh-CN"/>
        </w:rPr>
        <w:t>（</w:t>
      </w:r>
      <w:r>
        <w:rPr>
          <w:rFonts w:hint="eastAsia" w:ascii="楷体_GB2312" w:hAnsi="宋体" w:eastAsia="楷体_GB2312"/>
          <w:b w:val="0"/>
          <w:bCs w:val="0"/>
          <w:color w:val="auto"/>
          <w:sz w:val="32"/>
          <w:szCs w:val="32"/>
          <w:lang w:eastAsia="zh-CN"/>
        </w:rPr>
        <w:t>七</w:t>
      </w:r>
      <w:r>
        <w:rPr>
          <w:rFonts w:hint="eastAsia" w:ascii="楷体_GB2312" w:hAnsi="宋体" w:eastAsia="楷体_GB2312"/>
          <w:b w:val="0"/>
          <w:bCs w:val="0"/>
          <w:color w:val="auto"/>
          <w:sz w:val="32"/>
          <w:szCs w:val="32"/>
          <w:lang w:val="en-US" w:eastAsia="zh-CN"/>
        </w:rPr>
        <w:t>）</w:t>
      </w:r>
      <w:r>
        <w:rPr>
          <w:rFonts w:hint="eastAsia" w:ascii="楷体_GB2312" w:hAnsi="宋体" w:eastAsia="楷体_GB2312"/>
          <w:b w:val="0"/>
          <w:bCs w:val="0"/>
          <w:color w:val="auto"/>
          <w:sz w:val="32"/>
          <w:szCs w:val="32"/>
        </w:rPr>
        <w:t>社会治理创新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default" w:ascii="仿宋" w:hAnsi="仿宋" w:eastAsia="仿宋" w:cs="仿宋"/>
          <w:sz w:val="30"/>
          <w:szCs w:val="30"/>
          <w:lang w:val="en-US" w:eastAsia="zh-CN"/>
        </w:rPr>
        <w:t>平安</w:t>
      </w:r>
      <w:r>
        <w:rPr>
          <w:rFonts w:hint="eastAsia" w:ascii="仿宋" w:hAnsi="仿宋" w:eastAsia="仿宋" w:cs="仿宋"/>
          <w:sz w:val="30"/>
          <w:szCs w:val="30"/>
          <w:lang w:val="en-US" w:eastAsia="zh-CN"/>
        </w:rPr>
        <w:t>邢台建设研究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2.邢台社会治安防控体系建设研究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3.</w:t>
      </w:r>
      <w:r>
        <w:rPr>
          <w:rFonts w:hint="eastAsia" w:ascii="仿宋" w:hAnsi="仿宋" w:eastAsia="仿宋" w:cs="仿宋"/>
          <w:sz w:val="30"/>
          <w:szCs w:val="30"/>
          <w:lang w:val="en-US" w:eastAsia="zh-CN"/>
        </w:rPr>
        <w:t>邢台大气污染防治重点难点问题研究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邢台</w:t>
      </w:r>
      <w:r>
        <w:rPr>
          <w:rFonts w:hint="default" w:ascii="仿宋" w:hAnsi="仿宋" w:eastAsia="仿宋" w:cs="仿宋"/>
          <w:sz w:val="30"/>
          <w:szCs w:val="30"/>
          <w:lang w:val="en-US" w:eastAsia="zh-CN"/>
        </w:rPr>
        <w:t>全面提升基层社会治理效能研究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邢台完善志愿服务制度和工作体系研究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6.廉政文化建设工作研究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7.邢台市素质教育和职业教育现状及问题研究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8.邢台市教育文化体育体制改革问题研究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9.群众信访工作相关问题研究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10.食品药品安全问题研究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11.突发性公共事件应急机制及对策研究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12.退役军人管理与服务研究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13.地方年鉴、档案和方志资料管理利用研究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14.邢台市乡风文明建设相关问题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15.研究增进大学生心理健康的方法和途径研究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16</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家庭家风家教对子女全面发展的实证研究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17</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数字人文与公益性文化场馆服务社会问题研究</w:t>
      </w:r>
    </w:p>
    <w:p>
      <w:pPr>
        <w:pageBreakBefore w:val="0"/>
        <w:numPr>
          <w:ilvl w:val="0"/>
          <w:numId w:val="0"/>
        </w:numPr>
        <w:tabs>
          <w:tab w:val="left" w:pos="491"/>
          <w:tab w:val="left" w:pos="654"/>
        </w:tabs>
        <w:kinsoku/>
        <w:wordWrap/>
        <w:overflowPunct/>
        <w:topLinePunct w:val="0"/>
        <w:autoSpaceDE/>
        <w:autoSpaceDN/>
        <w:bidi w:val="0"/>
        <w:adjustRightInd/>
        <w:spacing w:line="560" w:lineRule="exact"/>
        <w:textAlignment w:val="auto"/>
        <w:rPr>
          <w:rFonts w:hint="eastAsia" w:ascii="楷体_GB2312" w:hAnsi="宋体" w:eastAsia="楷体_GB2312"/>
          <w:b w:val="0"/>
          <w:bCs w:val="0"/>
          <w:color w:val="auto"/>
          <w:sz w:val="32"/>
          <w:szCs w:val="32"/>
          <w:lang w:eastAsia="zh-CN"/>
        </w:rPr>
      </w:pPr>
      <w:r>
        <w:rPr>
          <w:rFonts w:hint="eastAsia" w:ascii="楷体_GB2312" w:hAnsi="宋体" w:eastAsia="楷体_GB2312"/>
          <w:b w:val="0"/>
          <w:bCs w:val="0"/>
          <w:color w:val="auto"/>
          <w:sz w:val="32"/>
          <w:szCs w:val="32"/>
          <w:lang w:val="en-US" w:eastAsia="zh-CN"/>
        </w:rPr>
        <w:t>（八）</w:t>
      </w:r>
      <w:r>
        <w:rPr>
          <w:rFonts w:hint="eastAsia" w:ascii="楷体_GB2312" w:hAnsi="宋体" w:eastAsia="楷体_GB2312"/>
          <w:b w:val="0"/>
          <w:bCs w:val="0"/>
          <w:color w:val="auto"/>
          <w:sz w:val="32"/>
          <w:szCs w:val="32"/>
          <w:lang w:eastAsia="zh-CN"/>
        </w:rPr>
        <w:t>社会科学基础理论和理论前沿问题研究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各学科要充分发挥学科优势、人才优势，加强对学科建设、队伍建设具有重要作用的基础理论、重大问题和前沿热点问题的</w:t>
      </w:r>
      <w:r>
        <w:rPr>
          <w:rFonts w:hint="eastAsia" w:ascii="仿宋_GB2312" w:eastAsia="仿宋_GB2312"/>
          <w:color w:val="auto"/>
          <w:spacing w:val="-6"/>
          <w:sz w:val="32"/>
          <w:szCs w:val="32"/>
        </w:rPr>
        <w:t>研究。要强化问题意识和需求导向，坚持理论联系实际，突出区域特色，关注重大现实问题，为</w:t>
      </w:r>
      <w:r>
        <w:rPr>
          <w:rFonts w:hint="eastAsia" w:ascii="仿宋_GB2312" w:eastAsia="仿宋_GB2312"/>
          <w:color w:val="auto"/>
          <w:spacing w:val="-6"/>
          <w:sz w:val="32"/>
          <w:szCs w:val="32"/>
          <w:lang w:eastAsia="zh-CN"/>
        </w:rPr>
        <w:t>邢台</w:t>
      </w:r>
      <w:r>
        <w:rPr>
          <w:rFonts w:hint="eastAsia" w:ascii="仿宋_GB2312" w:eastAsia="仿宋_GB2312"/>
          <w:color w:val="auto"/>
          <w:spacing w:val="-6"/>
          <w:sz w:val="32"/>
          <w:szCs w:val="32"/>
        </w:rPr>
        <w:t>经济社会全面发展服务。本部分研究不例举具体课题题目，申报者可根据上述要求自拟选题。</w:t>
      </w:r>
    </w:p>
    <w:p>
      <w:pPr>
        <w:pageBreakBefore w:val="0"/>
        <w:numPr>
          <w:ilvl w:val="0"/>
          <w:numId w:val="0"/>
        </w:numPr>
        <w:tabs>
          <w:tab w:val="left" w:pos="491"/>
          <w:tab w:val="left" w:pos="654"/>
        </w:tabs>
        <w:kinsoku/>
        <w:wordWrap/>
        <w:overflowPunct/>
        <w:topLinePunct w:val="0"/>
        <w:autoSpaceDE/>
        <w:autoSpaceDN/>
        <w:bidi w:val="0"/>
        <w:adjustRightInd/>
        <w:spacing w:line="560" w:lineRule="exact"/>
        <w:textAlignment w:val="auto"/>
        <w:rPr>
          <w:rFonts w:hint="eastAsia" w:ascii="楷体_GB2312" w:hAnsi="宋体" w:eastAsia="楷体_GB2312"/>
          <w:b w:val="0"/>
          <w:bCs w:val="0"/>
          <w:color w:val="auto"/>
          <w:sz w:val="32"/>
          <w:szCs w:val="32"/>
          <w:lang w:eastAsia="zh-CN"/>
        </w:rPr>
      </w:pPr>
      <w:r>
        <w:rPr>
          <w:rFonts w:hint="eastAsia" w:ascii="楷体_GB2312" w:hAnsi="宋体" w:eastAsia="楷体_GB2312"/>
          <w:b w:val="0"/>
          <w:bCs w:val="0"/>
          <w:color w:val="auto"/>
          <w:sz w:val="32"/>
          <w:szCs w:val="32"/>
          <w:lang w:eastAsia="zh-CN"/>
        </w:rPr>
        <w:t>（九</w:t>
      </w:r>
      <w:bookmarkStart w:id="0" w:name="_GoBack"/>
      <w:bookmarkEnd w:id="0"/>
      <w:r>
        <w:rPr>
          <w:rFonts w:hint="eastAsia" w:ascii="楷体_GB2312" w:hAnsi="宋体" w:eastAsia="楷体_GB2312"/>
          <w:b w:val="0"/>
          <w:bCs w:val="0"/>
          <w:color w:val="auto"/>
          <w:sz w:val="32"/>
          <w:szCs w:val="32"/>
          <w:lang w:eastAsia="zh-CN"/>
        </w:rPr>
        <w:t>）社团发展、服务社会研究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color w:val="auto"/>
          <w:w w:val="90"/>
          <w:sz w:val="52"/>
          <w:szCs w:val="52"/>
        </w:rPr>
      </w:pPr>
      <w:r>
        <w:rPr>
          <w:rFonts w:hint="eastAsia" w:ascii="仿宋_GB2312" w:eastAsia="仿宋_GB2312"/>
          <w:color w:val="auto"/>
          <w:sz w:val="32"/>
          <w:szCs w:val="32"/>
          <w:lang w:eastAsia="zh-CN"/>
        </w:rPr>
        <w:t>市</w:t>
      </w:r>
      <w:r>
        <w:rPr>
          <w:rFonts w:hint="eastAsia" w:ascii="仿宋_GB2312" w:eastAsia="仿宋_GB2312"/>
          <w:color w:val="auto"/>
          <w:sz w:val="32"/>
          <w:szCs w:val="32"/>
        </w:rPr>
        <w:t>社科联所属社团可结合自身发展建设实际，从学科建设、社会组织发展、服务社会等多个角度选题申报课题研究。研究内容可包括：社团活动的社会效益研究，社团服务社会能力研究，新时期社科类社团发展研究，社团党组织建设研究，社团承担社科项目机制研究等。</w:t>
      </w:r>
    </w:p>
    <w:p>
      <w:pPr>
        <w:ind w:firstLine="936" w:firstLineChars="200"/>
        <w:jc w:val="both"/>
        <w:rPr>
          <w:rFonts w:hint="eastAsia" w:ascii="方正小标宋简体" w:hAnsi="方正小标宋简体" w:eastAsia="方正小标宋简体" w:cs="方正小标宋简体"/>
          <w:color w:val="auto"/>
          <w:w w:val="90"/>
          <w:sz w:val="52"/>
          <w:szCs w:val="52"/>
        </w:rPr>
      </w:pPr>
    </w:p>
    <w:p>
      <w:pPr>
        <w:ind w:firstLine="936" w:firstLineChars="200"/>
        <w:jc w:val="both"/>
        <w:rPr>
          <w:rFonts w:hint="eastAsia" w:ascii="方正小标宋简体" w:hAnsi="方正小标宋简体" w:eastAsia="方正小标宋简体" w:cs="方正小标宋简体"/>
          <w:color w:val="auto"/>
          <w:w w:val="90"/>
          <w:sz w:val="52"/>
          <w:szCs w:val="52"/>
        </w:rPr>
      </w:pPr>
    </w:p>
    <w:p>
      <w:pPr>
        <w:ind w:firstLine="936" w:firstLineChars="200"/>
        <w:jc w:val="both"/>
        <w:rPr>
          <w:rFonts w:hint="eastAsia" w:ascii="方正小标宋简体" w:hAnsi="方正小标宋简体" w:eastAsia="方正小标宋简体" w:cs="方正小标宋简体"/>
          <w:color w:val="auto"/>
          <w:w w:val="90"/>
          <w:sz w:val="52"/>
          <w:szCs w:val="52"/>
        </w:rPr>
      </w:pPr>
    </w:p>
    <w:p>
      <w:pPr>
        <w:ind w:firstLine="936" w:firstLineChars="200"/>
        <w:jc w:val="both"/>
        <w:rPr>
          <w:rFonts w:hint="eastAsia" w:ascii="方正小标宋简体" w:hAnsi="方正小标宋简体" w:eastAsia="方正小标宋简体" w:cs="方正小标宋简体"/>
          <w:color w:val="auto"/>
          <w:w w:val="90"/>
          <w:sz w:val="52"/>
          <w:szCs w:val="52"/>
        </w:rPr>
      </w:pPr>
    </w:p>
    <w:p>
      <w:pPr>
        <w:ind w:firstLine="936" w:firstLineChars="200"/>
        <w:jc w:val="both"/>
        <w:rPr>
          <w:rFonts w:hint="eastAsia" w:ascii="方正小标宋简体" w:hAnsi="方正小标宋简体" w:eastAsia="方正小标宋简体" w:cs="方正小标宋简体"/>
          <w:color w:val="auto"/>
          <w:w w:val="90"/>
          <w:sz w:val="52"/>
          <w:szCs w:val="52"/>
        </w:rPr>
      </w:pPr>
    </w:p>
    <w:p>
      <w:pPr>
        <w:ind w:firstLine="936" w:firstLineChars="200"/>
        <w:jc w:val="both"/>
        <w:rPr>
          <w:rFonts w:hint="eastAsia" w:ascii="方正小标宋简体" w:hAnsi="方正小标宋简体" w:eastAsia="方正小标宋简体" w:cs="方正小标宋简体"/>
          <w:color w:val="auto"/>
          <w:w w:val="90"/>
          <w:sz w:val="52"/>
          <w:szCs w:val="52"/>
        </w:rPr>
      </w:pPr>
    </w:p>
    <w:p>
      <w:pPr>
        <w:ind w:firstLine="936" w:firstLineChars="200"/>
        <w:jc w:val="both"/>
        <w:rPr>
          <w:rFonts w:hint="eastAsia" w:ascii="方正小标宋简体" w:hAnsi="方正小标宋简体" w:eastAsia="方正小标宋简体" w:cs="方正小标宋简体"/>
          <w:color w:val="auto"/>
          <w:w w:val="90"/>
          <w:sz w:val="52"/>
          <w:szCs w:val="52"/>
        </w:rPr>
      </w:pPr>
    </w:p>
    <w:p>
      <w:pPr>
        <w:ind w:firstLine="936" w:firstLineChars="200"/>
        <w:jc w:val="both"/>
        <w:rPr>
          <w:rFonts w:hint="eastAsia" w:ascii="方正小标宋简体" w:hAnsi="方正小标宋简体" w:eastAsia="方正小标宋简体" w:cs="方正小标宋简体"/>
          <w:color w:val="auto"/>
          <w:w w:val="90"/>
          <w:sz w:val="52"/>
          <w:szCs w:val="52"/>
        </w:rPr>
      </w:pPr>
    </w:p>
    <w:p>
      <w:pPr>
        <w:ind w:firstLine="936" w:firstLineChars="200"/>
        <w:jc w:val="both"/>
        <w:rPr>
          <w:rFonts w:hint="eastAsia" w:ascii="方正小标宋简体" w:hAnsi="方正小标宋简体" w:eastAsia="方正小标宋简体" w:cs="方正小标宋简体"/>
          <w:color w:val="auto"/>
          <w:w w:val="90"/>
          <w:sz w:val="52"/>
          <w:szCs w:val="52"/>
        </w:rPr>
      </w:pPr>
    </w:p>
    <w:p>
      <w:pPr>
        <w:ind w:firstLine="936" w:firstLineChars="200"/>
        <w:jc w:val="both"/>
        <w:rPr>
          <w:rFonts w:hint="eastAsia" w:ascii="方正小标宋简体" w:hAnsi="方正小标宋简体" w:eastAsia="方正小标宋简体" w:cs="方正小标宋简体"/>
          <w:color w:val="auto"/>
          <w:w w:val="90"/>
          <w:sz w:val="52"/>
          <w:szCs w:val="52"/>
        </w:rPr>
      </w:pPr>
    </w:p>
    <w:p>
      <w:pPr>
        <w:ind w:firstLine="936" w:firstLineChars="200"/>
        <w:jc w:val="both"/>
        <w:rPr>
          <w:rFonts w:hint="eastAsia" w:ascii="方正小标宋简体" w:hAnsi="方正小标宋简体" w:eastAsia="方正小标宋简体" w:cs="方正小标宋简体"/>
          <w:color w:val="auto"/>
          <w:w w:val="90"/>
          <w:sz w:val="52"/>
          <w:szCs w:val="52"/>
        </w:rPr>
      </w:pPr>
    </w:p>
    <w:p>
      <w:pPr>
        <w:ind w:firstLine="936" w:firstLineChars="200"/>
        <w:jc w:val="both"/>
        <w:rPr>
          <w:rFonts w:hint="eastAsia" w:ascii="方正小标宋简体" w:hAnsi="方正小标宋简体" w:eastAsia="方正小标宋简体" w:cs="方正小标宋简体"/>
          <w:color w:val="auto"/>
          <w:w w:val="90"/>
          <w:sz w:val="52"/>
          <w:szCs w:val="52"/>
        </w:rPr>
      </w:pPr>
    </w:p>
    <w:p>
      <w:pPr>
        <w:ind w:firstLine="936" w:firstLineChars="200"/>
        <w:jc w:val="both"/>
        <w:rPr>
          <w:rFonts w:hint="eastAsia" w:ascii="方正小标宋简体" w:hAnsi="方正小标宋简体" w:eastAsia="方正小标宋简体" w:cs="方正小标宋简体"/>
          <w:color w:val="auto"/>
          <w:w w:val="90"/>
          <w:sz w:val="52"/>
          <w:szCs w:val="52"/>
        </w:rPr>
      </w:pPr>
    </w:p>
    <w:p>
      <w:pPr>
        <w:ind w:firstLine="936" w:firstLineChars="200"/>
        <w:jc w:val="both"/>
        <w:rPr>
          <w:rFonts w:hint="eastAsia" w:ascii="方正小标宋简体" w:hAnsi="方正小标宋简体" w:eastAsia="方正小标宋简体" w:cs="方正小标宋简体"/>
          <w:color w:val="auto"/>
          <w:w w:val="90"/>
          <w:sz w:val="52"/>
          <w:szCs w:val="52"/>
        </w:rPr>
      </w:pPr>
      <w:r>
        <w:rPr>
          <w:rFonts w:hint="eastAsia" w:ascii="方正小标宋简体" w:hAnsi="方正小标宋简体" w:eastAsia="方正小标宋简体" w:cs="方正小标宋简体"/>
          <w:color w:val="auto"/>
          <w:w w:val="90"/>
          <w:sz w:val="52"/>
          <w:szCs w:val="52"/>
        </w:rPr>
        <w:t>邢台市社会科学发展研究课题申请书</w:t>
      </w:r>
    </w:p>
    <w:p>
      <w:pPr>
        <w:rPr>
          <w:rFonts w:hint="eastAsia"/>
          <w:color w:val="auto"/>
        </w:rPr>
      </w:pPr>
    </w:p>
    <w:p>
      <w:pPr>
        <w:rPr>
          <w:rFonts w:hint="eastAsia"/>
          <w:color w:val="auto"/>
        </w:rPr>
      </w:pPr>
    </w:p>
    <w:p>
      <w:pPr>
        <w:rPr>
          <w:rFonts w:hint="eastAsia"/>
          <w:color w:val="auto"/>
        </w:rPr>
      </w:pPr>
    </w:p>
    <w:p>
      <w:pPr>
        <w:spacing w:line="960" w:lineRule="exact"/>
        <w:ind w:left="357" w:leftChars="170"/>
        <w:rPr>
          <w:rFonts w:hint="eastAsia"/>
          <w:color w:val="auto"/>
          <w:sz w:val="32"/>
          <w:szCs w:val="32"/>
        </w:rPr>
      </w:pPr>
      <w:r>
        <w:rPr>
          <w:rFonts w:hint="eastAsia"/>
          <w:color w:val="auto"/>
          <w:spacing w:val="7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1704340</wp:posOffset>
                </wp:positionH>
                <wp:positionV relativeFrom="paragraph">
                  <wp:posOffset>532765</wp:posOffset>
                </wp:positionV>
                <wp:extent cx="377952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77952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34.2pt;margin-top:41.95pt;height:0pt;width:297.6pt;z-index:251659264;mso-width-relative:page;mso-height-relative:page;" filled="f" stroked="t" coordsize="21600,21600" o:gfxdata="UEsFBgAAAAAAAAAAAAAAAAAAAAAAAFBLAwQKAAAAAACHTuJAAAAAAAAAAAAAAAAABAAAAGRycy9Q&#10;SwMEFAAAAAgAh07iQOmCB7zXAAAACQEAAA8AAABkcnMvZG93bnJldi54bWxNj01PwzAMhu9I+w+R&#10;J3GZWLIWVaU03WGjNy4MEFevMW1F43RN9gG/niAOcLT96PXzluuLHcSJJt871rBaKhDEjTM9txpe&#10;nuubHIQPyAYHx6Thkzysq9lViYVxZ36i0y60IoawL1BDF8JYSOmbjiz6pRuJ4+3dTRZDHKdWmgnP&#10;MdwOMlEqkxZ7jh86HGnTUfOxO1oNvn6lQ/21aBbqLW0dJYft4wNqfT1fqXsQgS7hD4Yf/agOVXTa&#10;uyMbLwYNSZbfRlRDnt6BiECepRmI/e9CVqX836D6BlBLAwQUAAAACACHTuJAEkJnk9sBAACZAwAA&#10;DgAAAGRycy9lMm9Eb2MueG1srVNLjhMxEN0jcQfLe9KZoMlAK51ZTBg2CEYCDlDxp9uSfyo76eQS&#10;XACJHaxYsuc2DMeg7GQyfDYI0Yvqsqv8qt5zeXG5c5ZtFSYTfMfPJlPOlBdBGt93/O2b60dPOEsZ&#10;vAQbvOr4XiV+uXz4YDHGVs3CEKxUyAjEp3aMHR9yjm3TJDEoB2kSovIU1AEdZFpi30iEkdCdbWbT&#10;6bwZA8qIQaiUaHd1CPJlxddaifxK66Qysx2n3nK1WO262Ga5gLZHiIMRxzbgH7pwYDwVPUGtIAPb&#10;oPkDyhmBIQWdJyK4JmhthKociM3Z9Dc2rweIqnIhcVI8yZT+H6x4ub1BZmTH55x5cHRFt++/fHv3&#10;8fvXD2RvP39i8yLSGFNLuVf+Bo+rFG+wMN5pdOVPXNiuCrs/Cat2mQnafHxx8fR8RvqLu1hzfzBi&#10;ys9VcKw4HbfGF87QwvZFylSMUu9Syrb1bOw4wZ0THNDIaAuZXBeJRPJ9PZuCNfLaWFtOJOzXVxbZ&#10;FsoQ1K9QItxf0kqRFaThkFdDh/EYFMhnXrK8jySPpznmpQWnJGdW0dgXjwChzWDs32RSaeupg6Lq&#10;QcfirYPc02VsIpp+ICUyblRttATp/mvLx1ktA/bzuoLdv6jl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OmCB7zXAAAACQEAAA8AAAAAAAAAAQAgAAAAOAAAAGRycy9kb3ducmV2LnhtbFBLAQIUABQA&#10;AAAIAIdO4kASQmeT2wEAAJkDAAAOAAAAAAAAAAEAIAAAADwBAABkcnMvZTJvRG9jLnhtbFBLBQYA&#10;AAAABgAGAFkBAACJBQAAAAA=&#10;">
                <v:fill on="f" focussize="0,0"/>
                <v:stroke color="#000000" joinstyle="round"/>
                <v:imagedata o:title=""/>
                <o:lock v:ext="edit" aspectratio="f"/>
              </v:line>
            </w:pict>
          </mc:Fallback>
        </mc:AlternateContent>
      </w:r>
      <w:r>
        <w:rPr>
          <w:rFonts w:hint="eastAsia"/>
          <w:color w:val="auto"/>
          <w:spacing w:val="160"/>
          <w:kern w:val="0"/>
          <w:sz w:val="32"/>
          <w:szCs w:val="32"/>
        </w:rPr>
        <w:t>项目类</w:t>
      </w:r>
      <w:r>
        <w:rPr>
          <w:rFonts w:hint="eastAsia"/>
          <w:color w:val="auto"/>
          <w:kern w:val="0"/>
          <w:sz w:val="32"/>
          <w:szCs w:val="32"/>
        </w:rPr>
        <w:t>别</w:t>
      </w:r>
    </w:p>
    <w:p>
      <w:pPr>
        <w:spacing w:line="960" w:lineRule="exact"/>
        <w:ind w:left="357" w:leftChars="170"/>
        <w:rPr>
          <w:rFonts w:hint="eastAsia"/>
          <w:color w:val="auto"/>
          <w:spacing w:val="140"/>
          <w:kern w:val="0"/>
          <w:sz w:val="32"/>
          <w:szCs w:val="32"/>
        </w:rPr>
      </w:pPr>
      <w:r>
        <w:rPr>
          <w:rFonts w:hint="eastAsia"/>
          <w:color w:val="auto"/>
          <w:spacing w:val="7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1726565</wp:posOffset>
                </wp:positionH>
                <wp:positionV relativeFrom="paragraph">
                  <wp:posOffset>500380</wp:posOffset>
                </wp:positionV>
                <wp:extent cx="3779520" cy="0"/>
                <wp:effectExtent l="0" t="0" r="0" b="0"/>
                <wp:wrapNone/>
                <wp:docPr id="7" name="直接连接符 7"/>
                <wp:cNvGraphicFramePr/>
                <a:graphic xmlns:a="http://schemas.openxmlformats.org/drawingml/2006/main">
                  <a:graphicData uri="http://schemas.microsoft.com/office/word/2010/wordprocessingShape">
                    <wps:wsp>
                      <wps:cNvCnPr/>
                      <wps:spPr>
                        <a:xfrm>
                          <a:off x="2676525" y="5198745"/>
                          <a:ext cx="377952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35.95pt;margin-top:39.4pt;height:0pt;width:297.6pt;z-index:251660288;mso-width-relative:page;mso-height-relative:page;" filled="f" stroked="t" coordsize="21600,21600" o:gfxdata="UEsFBgAAAAAAAAAAAAAAAAAAAAAAAFBLAwQKAAAAAACHTuJAAAAAAAAAAAAAAAAABAAAAGRycy9Q&#10;SwMEFAAAAAgAh07iQOcbD7vWAAAACQEAAA8AAABkcnMvZG93bnJldi54bWxNjz1PxDAMhnck/kNk&#10;JJYTl7RI11Ka3gB0Y+EAsfpa01Y0Tq/JfcCvx4gBRtuPXj9vuT65UR1oDoNnC8nSgCJufDtwZ+Hl&#10;ub7KQYWI3OLomSx8UoB1dX5WYtH6Iz/RYRM7JSEcCrTQxzgVWoemJ4dh6Sdiub372WGUce50O+NR&#10;wt2oU2NW2uHA8qHHie56aj42e2ch1K+0q78WzcK8XXee0t394wNae3mRmFtQkU7xD4YffVGHSpy2&#10;fs9tUKOFNEtuBLWQ5VJBgHyVJaC2vwtdlfp/g+obUEsDBBQAAAAIAIdO4kBYy/Qn7AEAAKUDAAAO&#10;AAAAZHJzL2Uyb0RvYy54bWytU82O0zAQviPxDpbvNG0gzW7UdA9blguCSsADTG0nseQ/2W7TvgQv&#10;gMQNThy58zYsj8HYKbv8XBAih8nYM/7m+8bj1dVRK3IQPkhrWrqYzSkRhlkuTd/SN69vHl1QEiIY&#10;Dsoa0dKTCPRq/fDBanSNKO1gFReeIIgJzehaOsTomqIIbBAawsw6YTDYWa8h4tL3BfcwIrpWRTmf&#10;L4vReu68ZSIE3N1MQbrO+F0nWHzZdUFEolqK3GK2PttdssV6BU3vwQ2SnWnAP7DQIA0WvYPaQASy&#10;9/IPKC2Zt8F2ccasLmzXSSayBlSzmP+m5tUATmQt2Jzg7toU/h8se3HYeiJ5S2tKDGi8ott3n7++&#10;/fDty3u0t58+kjo1aXShwdxrs/XnVXBbnxQfO6/TH7WQY0vLZb2syoqSU0urxeVF/aSamiyOkTBM&#10;eFzXl1WJd8EwI19AcQ/ifIjPhNUkOS1V0iT90MDheYhYGFN/pKRtZcjYUoTDegxwfDoFEV3tUFAw&#10;fT4brJL8RiqVTgTf766VJwdIA5G/RA9xf0lLRTYQhikvhyYVgwD+1HASTw5bZXCmaaKgBadECXwC&#10;yUNAaCJI9TeZWFoZZJA6PPU0eTvLT3gxe+dlP2Anot+LTDQFcRYy5fPcpmH7eZ3B7l/X+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nGw+71gAAAAkBAAAPAAAAAAAAAAEAIAAAADgAAABkcnMvZG93&#10;bnJldi54bWxQSwECFAAUAAAACACHTuJAWMv0J+wBAAClAwAADgAAAAAAAAABACAAAAA7AQAAZHJz&#10;L2Uyb0RvYy54bWxQSwUGAAAAAAYABgBZAQAAmQUAAAAA&#10;">
                <v:fill on="f" focussize="0,0"/>
                <v:stroke color="#000000" joinstyle="round"/>
                <v:imagedata o:title=""/>
                <o:lock v:ext="edit" aspectratio="f"/>
              </v:line>
            </w:pict>
          </mc:Fallback>
        </mc:AlternateContent>
      </w:r>
      <w:r>
        <w:rPr>
          <w:rFonts w:hint="eastAsia"/>
          <w:color w:val="auto"/>
          <w:spacing w:val="160"/>
          <w:kern w:val="0"/>
          <w:sz w:val="32"/>
          <w:szCs w:val="32"/>
        </w:rPr>
        <w:t>学科分</w:t>
      </w:r>
      <w:r>
        <w:rPr>
          <w:rFonts w:hint="eastAsia"/>
          <w:color w:val="auto"/>
          <w:kern w:val="0"/>
          <w:sz w:val="32"/>
          <w:szCs w:val="32"/>
        </w:rPr>
        <w:t>类</w:t>
      </w:r>
    </w:p>
    <w:p>
      <w:pPr>
        <w:spacing w:line="960" w:lineRule="exact"/>
        <w:ind w:left="357" w:leftChars="170"/>
        <w:rPr>
          <w:rFonts w:hint="eastAsia"/>
          <w:color w:val="auto"/>
          <w:spacing w:val="140"/>
          <w:kern w:val="0"/>
          <w:sz w:val="32"/>
          <w:szCs w:val="32"/>
        </w:rPr>
      </w:pPr>
      <w:r>
        <w:rPr>
          <w:rFonts w:hint="eastAsia"/>
          <w:color w:val="auto"/>
          <w:spacing w:val="7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1708150</wp:posOffset>
                </wp:positionH>
                <wp:positionV relativeFrom="paragraph">
                  <wp:posOffset>509270</wp:posOffset>
                </wp:positionV>
                <wp:extent cx="3779520" cy="0"/>
                <wp:effectExtent l="0" t="0" r="0" b="0"/>
                <wp:wrapNone/>
                <wp:docPr id="8" name="直接连接符 8"/>
                <wp:cNvGraphicFramePr/>
                <a:graphic xmlns:a="http://schemas.openxmlformats.org/drawingml/2006/main">
                  <a:graphicData uri="http://schemas.microsoft.com/office/word/2010/wordprocessingShape">
                    <wps:wsp>
                      <wps:cNvCnPr/>
                      <wps:spPr>
                        <a:xfrm>
                          <a:off x="2698750" y="5775960"/>
                          <a:ext cx="377952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34.5pt;margin-top:40.1pt;height:0pt;width:297.6pt;z-index:251661312;mso-width-relative:page;mso-height-relative:page;" filled="f" stroked="t" coordsize="21600,21600" o:gfxdata="UEsFBgAAAAAAAAAAAAAAAAAAAAAAAFBLAwQKAAAAAACHTuJAAAAAAAAAAAAAAAAABAAAAGRycy9Q&#10;SwMEFAAAAAgAh07iQG3wBpnXAAAACQEAAA8AAABkcnMvZG93bnJldi54bWxNj81Ow0AMhO9IvMPK&#10;SFyqdrcBRWnIpgcgNy60IK5uYpKIrDfNbn/g6THiADfbMxp/U6zPblBHmkLv2cJyYUAR177pubXw&#10;sq3mGagQkRscPJOFTwqwLi8vCswbf+JnOm5iqySEQ44WuhjHXOtQd+QwLPxILNq7nxxGWadWNxOe&#10;JNwNOjEm1Q57lg8djnTfUf2xOTgLoXqlffU1q2fm7ab1lOwfnh7R2uurpbkDFekc/8zwgy/oUArT&#10;zh+4CWqwkKQr6RItZCYBJYYsvZVh93vQZaH/Nyi/AVBLAwQUAAAACACHTuJAZWG/W+kBAAClAwAA&#10;DgAAAGRycy9lMm9Eb2MueG1srVNLjhMxEN0jcQfLe9KZoKSTVpxZTBg2CCIBB6jY7m5L/sl20skl&#10;uAASO1ixZM9tZjgGZSfzATYI0Ytq2/X8XO+5vLw8GE32MkTlLKMXozEl0nInlO0Yff/u+tmckpjA&#10;CtDOSkaPMtLL1dMny8E3cuJ6p4UMBElsbAbPaJ+Sb6oq8l4aiCPnpcVk64KBhNPQVSLAgOxGV5Px&#10;eFYNLggfHJcx4ur6lKSrwt+2kqc3bRtlIppRrC2VGErc5litltB0AXyv+LkM+IcqDCiLh95TrSEB&#10;2QX1B5VRPLjo2jTizlSubRWXRQOquRj/puZtD14WLWhO9Pc2xf9Hy1/vN4EowShelAWDV3T78dvN&#10;h88/vn/CePv1C5lnkwYfG8Re2U04z6LfhKz40AaT/6iFHBidzBbzeopWHxmd1vV0MTubLA+JcAQ8&#10;r+vFdIIAjoiSqx5IfIjppXSG5AGjWtmsHxrYv4oJD0boHSQva0sGRpFuinSA7dNqSDg0HgVF25W9&#10;0WklrpXWeUcM3fZKB7KH3BDly/KQ9xdYPmQNsT/hSurUKr0E8cIKko4erbLY0zSXYKSgREt8AnmE&#10;hNAkUPpvkHi0tlhBdvjkaR5tnTjixex8UF2PTqSwk6XQnMReKCWf+zY32+N5IXt4X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bfAGmdcAAAAJAQAADwAAAAAAAAABACAAAAA4AAAAZHJzL2Rvd25y&#10;ZXYueG1sUEsBAhQAFAAAAAgAh07iQGVhv1vpAQAApQMAAA4AAAAAAAAAAQAgAAAAPAEAAGRycy9l&#10;Mm9Eb2MueG1sUEsFBgAAAAAGAAYAWQEAAJcFAAAAAA==&#10;">
                <v:fill on="f" focussize="0,0"/>
                <v:stroke color="#000000" joinstyle="round"/>
                <v:imagedata o:title=""/>
                <o:lock v:ext="edit" aspectratio="f"/>
              </v:line>
            </w:pict>
          </mc:Fallback>
        </mc:AlternateContent>
      </w:r>
      <w:r>
        <w:rPr>
          <w:rFonts w:hint="eastAsia"/>
          <w:color w:val="auto"/>
          <w:spacing w:val="160"/>
          <w:kern w:val="0"/>
          <w:sz w:val="32"/>
          <w:szCs w:val="32"/>
        </w:rPr>
        <w:t>课题名</w:t>
      </w:r>
      <w:r>
        <w:rPr>
          <w:rFonts w:hint="eastAsia"/>
          <w:color w:val="auto"/>
          <w:kern w:val="0"/>
          <w:sz w:val="32"/>
          <w:szCs w:val="32"/>
        </w:rPr>
        <w:t>称</w:t>
      </w:r>
    </w:p>
    <w:p>
      <w:pPr>
        <w:spacing w:line="960" w:lineRule="exact"/>
        <w:ind w:left="357" w:leftChars="170"/>
        <w:rPr>
          <w:rFonts w:hint="eastAsia"/>
          <w:color w:val="auto"/>
          <w:kern w:val="0"/>
          <w:sz w:val="32"/>
          <w:szCs w:val="32"/>
        </w:rPr>
      </w:pPr>
      <w:r>
        <w:rPr>
          <w:rFonts w:hint="eastAsia"/>
          <w:color w:val="auto"/>
          <w:spacing w:val="7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1716405</wp:posOffset>
                </wp:positionH>
                <wp:positionV relativeFrom="paragraph">
                  <wp:posOffset>504190</wp:posOffset>
                </wp:positionV>
                <wp:extent cx="3779520" cy="0"/>
                <wp:effectExtent l="0" t="0" r="0" b="0"/>
                <wp:wrapNone/>
                <wp:docPr id="10" name="直接连接符 10"/>
                <wp:cNvGraphicFramePr/>
                <a:graphic xmlns:a="http://schemas.openxmlformats.org/drawingml/2006/main">
                  <a:graphicData uri="http://schemas.microsoft.com/office/word/2010/wordprocessingShape">
                    <wps:wsp>
                      <wps:cNvCnPr/>
                      <wps:spPr>
                        <a:xfrm>
                          <a:off x="2680335" y="6394450"/>
                          <a:ext cx="377952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35.15pt;margin-top:39.7pt;height:0pt;width:297.6pt;z-index:251662336;mso-width-relative:page;mso-height-relative:page;" filled="f" stroked="t" coordsize="21600,21600" o:gfxdata="UEsFBgAAAAAAAAAAAAAAAAAAAAAAAFBLAwQKAAAAAACHTuJAAAAAAAAAAAAAAAAABAAAAGRycy9Q&#10;SwMEFAAAAAgAh07iQMbCfenYAAAACQEAAA8AAABkcnMvZG93bnJldi54bWxNj8tOwzAQRfdI/Qdr&#10;KrGpWrspfRDidAFkx4a2iO00HpKIeJzG7gO+HiMWZTkzR3fOzdYX24oT9b5xrGE6USCIS2carjTs&#10;tsV4BcIHZIOtY9LwRR7W+eAmw9S4M7/SaRMqEUPYp6ihDqFLpfRlTRb9xHXE8fbheoshjn0lTY/n&#10;GG5bmSi1kBYbjh9q7OixpvJzc7QafPFGh+J7VI7U+6xylByeXp5R69vhVD2ACHQJVxh+9aM65NFp&#10;745svGg1JEs1i6iG5f0diAisFvM5iP3fQuaZ/N8g/wFQSwMEFAAAAAgAh07iQD5V2ljsAQAApwMA&#10;AA4AAABkcnMvZTJvRG9jLnhtbK1TS44TMRDdI3EHy3vSmWSSmWmlM4sJwwZBJOAAFdvdbck/lZ10&#10;cgkugMQOVizZcxuGY1B2wgyfDUL0orrsKr+q91xeXO+tYTuFUXvX8LPRmDPlhJfadQ1/8/r2ySVn&#10;MYGTYLxTDT+oyK+Xjx8thlCrie+9kQoZgbhYD6HhfUqhrqooemUhjnxQjoKtRwuJlthVEmEgdGuq&#10;yXg8rwaPMqAXKkbaXR2DfFnw21aJ9LJto0rMNJx6S8VisZtsq+UC6g4h9Fqc2oB/6MKCdlT0HmoF&#10;CdgW9R9QVgv00bdpJLytfNtqoQoHYnM2/o3Nqx6CKlxInBjuZYr/D1a82K2RaUl3R/I4sHRHd+8+&#10;f3374duX92TvPn1kFCGZhhBryr5xazytYlhj5rxv0eY/sWH7hk/ml+PpdMbZoeHz6dX5+ewks9on&#10;JihhenFxNZtQOUEZJVY9gASM6ZnylmWn4Ua7rADUsHseExWm1B8peds4NjSc4KieABqg1kAi1wai&#10;FF1XzkZvtLzVxuQTEbvNjUG2gzwS5cv0CPeXtFxkBbE/5pXQcVh6BfKpkywdAmnlaKp5bsEqyZlR&#10;9AiyR4BQJ9DmbzKptHHUQVb4qGn2Nl4e6Gq2AXXXkxIJt6o0moM0DaXl0+Tmcft5XcAe3tfy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bCfenYAAAACQEAAA8AAAAAAAAAAQAgAAAAOAAAAGRycy9k&#10;b3ducmV2LnhtbFBLAQIUABQAAAAIAIdO4kA+VdpY7AEAAKcDAAAOAAAAAAAAAAEAIAAAAD0BAABk&#10;cnMvZTJvRG9jLnhtbFBLBQYAAAAABgAGAFkBAACbBQAAAAA=&#10;">
                <v:fill on="f" focussize="0,0"/>
                <v:stroke color="#000000" joinstyle="round"/>
                <v:imagedata o:title=""/>
                <o:lock v:ext="edit" aspectratio="f"/>
              </v:line>
            </w:pict>
          </mc:Fallback>
        </mc:AlternateContent>
      </w:r>
      <w:r>
        <w:rPr>
          <w:rFonts w:hint="eastAsia"/>
          <w:color w:val="auto"/>
          <w:spacing w:val="80"/>
          <w:kern w:val="0"/>
          <w:sz w:val="32"/>
          <w:szCs w:val="32"/>
        </w:rPr>
        <w:t>课题负责</w:t>
      </w:r>
      <w:r>
        <w:rPr>
          <w:rFonts w:hint="eastAsia"/>
          <w:color w:val="auto"/>
          <w:kern w:val="0"/>
          <w:sz w:val="32"/>
          <w:szCs w:val="32"/>
        </w:rPr>
        <w:t>人</w:t>
      </w:r>
    </w:p>
    <w:p>
      <w:pPr>
        <w:spacing w:line="960" w:lineRule="exact"/>
        <w:ind w:left="357" w:leftChars="170"/>
        <w:rPr>
          <w:rFonts w:hint="eastAsia"/>
          <w:color w:val="auto"/>
          <w:sz w:val="32"/>
          <w:szCs w:val="32"/>
        </w:rPr>
      </w:pPr>
      <w:r>
        <w:rPr>
          <w:rFonts w:hint="eastAsia"/>
          <w:color w:val="auto"/>
          <w:spacing w:val="7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1732280</wp:posOffset>
                </wp:positionH>
                <wp:positionV relativeFrom="paragraph">
                  <wp:posOffset>513080</wp:posOffset>
                </wp:positionV>
                <wp:extent cx="3779520" cy="0"/>
                <wp:effectExtent l="0" t="0" r="0" b="0"/>
                <wp:wrapNone/>
                <wp:docPr id="11" name="直接连接符 11"/>
                <wp:cNvGraphicFramePr/>
                <a:graphic xmlns:a="http://schemas.openxmlformats.org/drawingml/2006/main">
                  <a:graphicData uri="http://schemas.microsoft.com/office/word/2010/wordprocessingShape">
                    <wps:wsp>
                      <wps:cNvCnPr/>
                      <wps:spPr>
                        <a:xfrm>
                          <a:off x="2688590" y="6998970"/>
                          <a:ext cx="377952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36.4pt;margin-top:40.4pt;height:0pt;width:297.6pt;z-index:251663360;mso-width-relative:page;mso-height-relative:page;" filled="f" stroked="t" coordsize="21600,21600" o:gfxdata="UEsFBgAAAAAAAAAAAAAAAAAAAAAAAFBLAwQKAAAAAACHTuJAAAAAAAAAAAAAAAAABAAAAGRycy9Q&#10;SwMEFAAAAAgAh07iQLKul2XWAAAACQEAAA8AAABkcnMvZG93bnJldi54bWxNj09PwzAMxe9IfIfI&#10;SFwmlqxIoypNdwB648IAcfUar63WOF2T/YFPjxEHOFn2e3r+vXJ19oM60hT7wBYWcwOKuAmu59bC&#10;22t9k4OKCdnhEJgsfFKEVXV5UWLhwolf6LhOrZIQjgVa6FIaC61j05HHOA8jsWjbMHlMsk6tdhOe&#10;JNwPOjNmqT32LB86HOmho2a3PngLsX6nff01a2bm47YNlO0fn5/Q2uurhbkHleic/szwgy/oUAnT&#10;JhzYRTVYyO4yQU8WciNTDPkyl3Kb34OuSv2/QfUNUEsDBBQAAAAIAIdO4kDCV3qG6gEAAKcDAAAO&#10;AAAAZHJzL2Uyb0RvYy54bWytU0uOEzEQ3SNxB8t70klQPt1KZxYThg2CSMABKv50W/JPtpNOLsEF&#10;kNjBiiV7bjPDMSg7YYbPBiF6UV12Pb+qei6vro5Gk4MIUTnb0sloTImwzHFlu5a+fXPzZElJTGA5&#10;aGdFS08i0qv140erwTdi6nqnuQgESWxsBt/SPiXfVFVkvTAQR84Li0HpgoGEy9BVPMCA7EZX0/F4&#10;Xg0ucB8cEzHi7uYcpOvCL6Vg6ZWUUSSiW4q1pWJDsbtsq/UKmi6A7xW7lAH/UIUBZTHpPdUGEpB9&#10;UH9QGcWCi06mEXOmclIqJkoP2M1k/Fs3r3vwovSC4kR/L1P8f7Ts5WEbiOJ4dxNKLBi8o7v3X27f&#10;ffz29QPau8+fCEZQpsHHBtHXdhsuq+i3Ifd8lMHkP3ZDji2dzpfLWY1in1o6r+tlvbjILI6JMAQ8&#10;XSzq2RQBDBElVj2Q+BDTc+EMyU5LtbJZAWjg8CImTIzQH5C8rS0ZWop0M6QDHCCpIaFrPLYUbVfO&#10;RqcVv1Fa5xMxdLtrHcgB8kiUL7eHvL/AcpINxP6MK6HzsPQC+DPLSTp51MriVNNcghGcEi3wEWQP&#10;CaFJoPTfIDG1tlhBVvisafZ2jp/wavY+qK5HJVLYi1JoDuI0lJIvk5vH7ed1IXt4X+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sq6XZdYAAAAJAQAADwAAAAAAAAABACAAAAA4AAAAZHJzL2Rvd25y&#10;ZXYueG1sUEsBAhQAFAAAAAgAh07iQMJXeobqAQAApwMAAA4AAAAAAAAAAQAgAAAAOwEAAGRycy9l&#10;Mm9Eb2MueG1sUEsFBgAAAAAGAAYAWQEAAJcFAAAAAA==&#10;">
                <v:fill on="f" focussize="0,0"/>
                <v:stroke color="#000000" joinstyle="round"/>
                <v:imagedata o:title=""/>
                <o:lock v:ext="edit" aspectratio="f"/>
              </v:line>
            </w:pict>
          </mc:Fallback>
        </mc:AlternateContent>
      </w:r>
      <w:r>
        <w:rPr>
          <w:rFonts w:hint="eastAsia"/>
          <w:color w:val="auto"/>
          <w:sz w:val="32"/>
          <w:szCs w:val="32"/>
        </w:rPr>
        <w:t>负责人所在单位</w:t>
      </w:r>
    </w:p>
    <w:p>
      <w:pPr>
        <w:spacing w:line="960" w:lineRule="exact"/>
        <w:ind w:left="357" w:leftChars="170"/>
        <w:rPr>
          <w:rFonts w:hint="eastAsia"/>
          <w:color w:val="auto"/>
          <w:spacing w:val="140"/>
          <w:kern w:val="0"/>
          <w:sz w:val="28"/>
          <w:szCs w:val="28"/>
        </w:rPr>
      </w:pPr>
      <w:r>
        <w:rPr>
          <w:rFonts w:hint="eastAsia"/>
          <w:color w:val="auto"/>
          <w:spacing w:val="70"/>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1754505</wp:posOffset>
                </wp:positionH>
                <wp:positionV relativeFrom="paragraph">
                  <wp:posOffset>521335</wp:posOffset>
                </wp:positionV>
                <wp:extent cx="3779520" cy="0"/>
                <wp:effectExtent l="0" t="0" r="0" b="0"/>
                <wp:wrapNone/>
                <wp:docPr id="12" name="直接连接符 12"/>
                <wp:cNvGraphicFramePr/>
                <a:graphic xmlns:a="http://schemas.openxmlformats.org/drawingml/2006/main">
                  <a:graphicData uri="http://schemas.microsoft.com/office/word/2010/wordprocessingShape">
                    <wps:wsp>
                      <wps:cNvCnPr/>
                      <wps:spPr>
                        <a:xfrm>
                          <a:off x="2704465" y="7617460"/>
                          <a:ext cx="377952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38.15pt;margin-top:41.05pt;height:0pt;width:297.6pt;z-index:251664384;mso-width-relative:page;mso-height-relative:page;" filled="f" stroked="t" coordsize="21600,21600" o:gfxdata="UEsFBgAAAAAAAAAAAAAAAAAAAAAAAFBLAwQKAAAAAACHTuJAAAAAAAAAAAAAAAAABAAAAGRycy9Q&#10;SwMEFAAAAAgAh07iQPaSCDnXAAAACQEAAA8AAABkcnMvZG93bnJldi54bWxNj01PwzAMhu9I+w+R&#10;J3GZWNJObFVpugPQG5dtIK5eY9qKxuma7AN+PUE7wNH2o9fPW6wvthcnGn3nWEMyVyCIa2c6bjS8&#10;7qq7DIQPyAZ7x6Thizysy8lNgblxZ97QaRsaEUPY56ihDWHIpfR1Sxb93A3E8fbhRoshjmMjzYjn&#10;GG57mSq1lBY7jh9aHOixpfpze7QafPVGh+p7Vs/U+6JxlB6eXp5R69tpoh5ABLqEPxh+9aM6lNFp&#10;745svOg1pKvlIqIasjQBEYFsldyD2F8Xsizk/wblD1BLAwQUAAAACACHTuJAaVv4C+wBAACnAwAA&#10;DgAAAGRycy9lMm9Eb2MueG1srVNLjhMxEN0jcQfLe9KdJpNAK51ZTBg2CCIBB6j4023JP9lOOrkE&#10;F0BiByuW7Oc2DMeg7IQZPhuE6EV12fX8quq5vLw8GE32IkTlbEenk5oSYZnjyvYdffvm+tETSmIC&#10;y0E7Kzp6FJFerh4+WI6+FY0bnOYiECSxsR19R4eUfFtVkQ3CQJw4LywGpQsGEi5DX/EAI7IbXTV1&#10;Pa9GF7gPjokYcXd9CtJV4ZdSsPRKyigS0R3F2lKxodhtttVqCW0fwA+KncuAf6jCgLKY9I5qDQnI&#10;Lqg/qIxiwUUn04Q5UzkpFROlB+xmWv/WzesBvCi9oDjR38kU/x8te7nfBKI43l1DiQWDd3T7/svX&#10;dx+/3XxAe/v5E8EIyjT62CL6ym7CeRX9JuSeDzKY/MduyKGjzaKezeYXlBw7uphPF7P5WWZxSIQh&#10;4PFi8fSiwdtgiCix6p7Eh5ieC2dIdjqqlc0KQAv7FzFhYoT+gORtbcnYUaTDfAxwgKSGhK7x2FK0&#10;fTkbnVb8WmmdT8TQb690IHvII1G+3B7y/gLLSdYQhxOuhE7DMgjgzywn6ehRK4tTTXMJRnBKtMBH&#10;kD0khDaB0n+DxNTaYgVZ4ZOm2ds6fsSr2fmg+gGVSGEnSqE5iNNQSj5Pbh63n9eF7P59rb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pIIOdcAAAAJAQAADwAAAAAAAAABACAAAAA4AAAAZHJzL2Rv&#10;d25yZXYueG1sUEsBAhQAFAAAAAgAh07iQGlb+AvsAQAApwMAAA4AAAAAAAAAAQAgAAAAPAEAAGRy&#10;cy9lMm9Eb2MueG1sUEsFBgAAAAAGAAYAWQEAAJoFAAAAAA==&#10;">
                <v:fill on="f" focussize="0,0"/>
                <v:stroke color="#000000" joinstyle="round"/>
                <v:imagedata o:title=""/>
                <o:lock v:ext="edit" aspectratio="f"/>
              </v:line>
            </w:pict>
          </mc:Fallback>
        </mc:AlternateContent>
      </w:r>
      <w:r>
        <w:rPr>
          <w:rFonts w:hint="eastAsia"/>
          <w:color w:val="auto"/>
          <w:spacing w:val="160"/>
          <w:kern w:val="0"/>
          <w:sz w:val="32"/>
          <w:szCs w:val="32"/>
        </w:rPr>
        <w:t>填表日</w:t>
      </w:r>
      <w:r>
        <w:rPr>
          <w:rFonts w:hint="eastAsia"/>
          <w:color w:val="auto"/>
          <w:kern w:val="0"/>
          <w:sz w:val="32"/>
          <w:szCs w:val="32"/>
        </w:rPr>
        <w:t>期</w:t>
      </w:r>
    </w:p>
    <w:p>
      <w:pPr>
        <w:rPr>
          <w:rFonts w:hint="eastAsia"/>
          <w:color w:val="auto"/>
          <w:sz w:val="28"/>
          <w:szCs w:val="28"/>
        </w:rPr>
      </w:pPr>
    </w:p>
    <w:p>
      <w:pPr>
        <w:spacing w:line="800" w:lineRule="exact"/>
        <w:ind w:firstLine="1600" w:firstLineChars="500"/>
        <w:jc w:val="both"/>
        <w:rPr>
          <w:rFonts w:hint="eastAsia" w:ascii="楷体_GB2312" w:eastAsia="楷体_GB2312"/>
          <w:color w:val="auto"/>
          <w:w w:val="100"/>
          <w:sz w:val="32"/>
          <w:szCs w:val="32"/>
        </w:rPr>
      </w:pPr>
    </w:p>
    <w:p>
      <w:pPr>
        <w:spacing w:line="800" w:lineRule="exact"/>
        <w:ind w:firstLine="1600" w:firstLineChars="500"/>
        <w:jc w:val="both"/>
        <w:rPr>
          <w:rFonts w:hint="eastAsia" w:ascii="楷体_GB2312" w:eastAsia="楷体_GB2312"/>
          <w:color w:val="auto"/>
          <w:w w:val="100"/>
          <w:sz w:val="32"/>
          <w:szCs w:val="32"/>
        </w:rPr>
      </w:pPr>
    </w:p>
    <w:p>
      <w:pPr>
        <w:spacing w:line="800" w:lineRule="exact"/>
        <w:ind w:firstLine="1600" w:firstLineChars="500"/>
        <w:jc w:val="both"/>
        <w:rPr>
          <w:rFonts w:hint="eastAsia" w:ascii="楷体_GB2312" w:eastAsia="楷体_GB2312"/>
          <w:color w:val="auto"/>
          <w:w w:val="100"/>
          <w:sz w:val="32"/>
          <w:szCs w:val="32"/>
        </w:rPr>
      </w:pPr>
      <w:r>
        <w:rPr>
          <w:rFonts w:hint="eastAsia" w:ascii="楷体_GB2312" w:eastAsia="楷体_GB2312"/>
          <w:color w:val="auto"/>
          <w:w w:val="100"/>
          <w:sz w:val="32"/>
          <w:szCs w:val="32"/>
        </w:rPr>
        <w:t>邢台市社会科学发展研究课题管理办公室</w:t>
      </w:r>
    </w:p>
    <w:p>
      <w:pPr>
        <w:spacing w:line="800" w:lineRule="exact"/>
        <w:ind w:firstLine="3520" w:firstLineChars="1100"/>
        <w:jc w:val="both"/>
        <w:rPr>
          <w:rFonts w:hint="eastAsia" w:ascii="楷体_GB2312" w:eastAsia="楷体_GB2312"/>
          <w:color w:val="auto"/>
          <w:w w:val="100"/>
          <w:sz w:val="32"/>
          <w:szCs w:val="32"/>
        </w:rPr>
      </w:pPr>
      <w:r>
        <w:rPr>
          <w:rFonts w:hint="eastAsia" w:ascii="楷体_GB2312" w:eastAsia="楷体_GB2312"/>
          <w:color w:val="auto"/>
          <w:w w:val="100"/>
          <w:sz w:val="32"/>
          <w:szCs w:val="32"/>
        </w:rPr>
        <w:t>2</w:t>
      </w:r>
      <w:r>
        <w:rPr>
          <w:rFonts w:hint="eastAsia" w:ascii="楷体_GB2312" w:eastAsia="楷体_GB2312"/>
          <w:color w:val="auto"/>
          <w:w w:val="100"/>
          <w:sz w:val="32"/>
          <w:szCs w:val="32"/>
          <w:lang w:val="en-US" w:eastAsia="zh-CN"/>
        </w:rPr>
        <w:t>023</w:t>
      </w:r>
      <w:r>
        <w:rPr>
          <w:rFonts w:hint="eastAsia" w:ascii="楷体_GB2312" w:eastAsia="楷体_GB2312"/>
          <w:color w:val="auto"/>
          <w:w w:val="100"/>
          <w:sz w:val="32"/>
          <w:szCs w:val="32"/>
        </w:rPr>
        <w:t>年</w:t>
      </w:r>
      <w:r>
        <w:rPr>
          <w:rFonts w:hint="eastAsia" w:ascii="楷体_GB2312" w:eastAsia="楷体_GB2312"/>
          <w:color w:val="auto"/>
          <w:w w:val="100"/>
          <w:sz w:val="32"/>
          <w:szCs w:val="32"/>
          <w:lang w:val="en-US" w:eastAsia="zh-CN"/>
        </w:rPr>
        <w:t>5</w:t>
      </w:r>
      <w:r>
        <w:rPr>
          <w:rFonts w:hint="eastAsia" w:ascii="楷体_GB2312" w:eastAsia="楷体_GB2312"/>
          <w:color w:val="auto"/>
          <w:w w:val="100"/>
          <w:sz w:val="32"/>
          <w:szCs w:val="32"/>
        </w:rPr>
        <w:t>月制订</w:t>
      </w:r>
    </w:p>
    <w:p>
      <w:pPr>
        <w:rPr>
          <w:rFonts w:hint="eastAsia" w:ascii="楷体_GB2312" w:eastAsia="楷体_GB2312"/>
          <w:color w:val="auto"/>
          <w:w w:val="90"/>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填  表  须  知</w:t>
      </w:r>
    </w:p>
    <w:p>
      <w:pPr>
        <w:jc w:val="center"/>
        <w:rPr>
          <w:rFonts w:hint="eastAsia" w:ascii="宋体" w:hAnsi="宋体"/>
          <w:b/>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color w:val="auto"/>
          <w:w w:val="90"/>
          <w:sz w:val="28"/>
          <w:szCs w:val="28"/>
        </w:rPr>
      </w:pPr>
      <w:r>
        <w:rPr>
          <w:rFonts w:hint="eastAsia" w:ascii="宋体" w:hAnsi="宋体"/>
          <w:color w:val="auto"/>
          <w:w w:val="90"/>
          <w:sz w:val="28"/>
          <w:szCs w:val="28"/>
        </w:rPr>
        <w:t>一、填写本表前，请认真阅读年度《</w:t>
      </w:r>
      <w:r>
        <w:rPr>
          <w:rFonts w:hint="eastAsia" w:ascii="宋体" w:hAnsi="宋体"/>
          <w:color w:val="auto"/>
          <w:w w:val="90"/>
          <w:sz w:val="28"/>
          <w:szCs w:val="32"/>
        </w:rPr>
        <w:t>邢台市</w:t>
      </w:r>
      <w:r>
        <w:rPr>
          <w:rFonts w:hint="eastAsia" w:ascii="宋体" w:hAnsi="宋体"/>
          <w:color w:val="auto"/>
          <w:w w:val="90"/>
          <w:sz w:val="28"/>
          <w:szCs w:val="28"/>
        </w:rPr>
        <w:t>社会科学发展研究课题指南》以及《</w:t>
      </w:r>
      <w:r>
        <w:rPr>
          <w:rFonts w:hint="eastAsia" w:ascii="宋体" w:hAnsi="宋体"/>
          <w:color w:val="auto"/>
          <w:w w:val="90"/>
          <w:sz w:val="28"/>
          <w:szCs w:val="32"/>
        </w:rPr>
        <w:t>邢台市</w:t>
      </w:r>
      <w:r>
        <w:rPr>
          <w:rFonts w:hint="eastAsia" w:ascii="宋体" w:hAnsi="宋体"/>
          <w:color w:val="auto"/>
          <w:w w:val="90"/>
          <w:sz w:val="28"/>
          <w:szCs w:val="28"/>
        </w:rPr>
        <w:t>社会科学发展研究课题管理办法》，依据相关要求填写。</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color w:val="auto"/>
          <w:w w:val="90"/>
          <w:sz w:val="28"/>
          <w:szCs w:val="28"/>
        </w:rPr>
      </w:pPr>
      <w:r>
        <w:rPr>
          <w:rFonts w:hint="eastAsia" w:ascii="宋体" w:hAnsi="宋体"/>
          <w:color w:val="auto"/>
          <w:w w:val="90"/>
          <w:sz w:val="28"/>
          <w:szCs w:val="28"/>
        </w:rPr>
        <w:t>二、本表各项内容需用计算机填写，所有引文、资料、数据应注明出处。</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color w:val="auto"/>
          <w:w w:val="90"/>
          <w:sz w:val="28"/>
          <w:szCs w:val="28"/>
        </w:rPr>
      </w:pPr>
      <w:r>
        <w:rPr>
          <w:rFonts w:hint="eastAsia" w:ascii="宋体" w:hAnsi="宋体"/>
          <w:color w:val="auto"/>
          <w:w w:val="90"/>
          <w:sz w:val="28"/>
          <w:szCs w:val="28"/>
        </w:rPr>
        <w:t>三、申请书报送一式两份；栏目空格不够时，可另行加页。</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color w:val="auto"/>
          <w:w w:val="90"/>
          <w:sz w:val="28"/>
          <w:szCs w:val="28"/>
        </w:rPr>
      </w:pPr>
      <w:r>
        <w:rPr>
          <w:rFonts w:hint="eastAsia" w:ascii="宋体" w:hAnsi="宋体"/>
          <w:color w:val="auto"/>
          <w:w w:val="90"/>
          <w:sz w:val="28"/>
          <w:szCs w:val="28"/>
          <w:lang w:eastAsia="zh-CN"/>
        </w:rPr>
        <w:t>四</w:t>
      </w:r>
      <w:r>
        <w:rPr>
          <w:rFonts w:hint="eastAsia" w:ascii="宋体" w:hAnsi="宋体"/>
          <w:color w:val="auto"/>
          <w:w w:val="90"/>
          <w:sz w:val="28"/>
          <w:szCs w:val="28"/>
        </w:rPr>
        <w:t>、“项目类别”，是指重点课题、一般课题、青年课题，由申报人自行选择填写；“学科分类”填写一级学科名称；“研究类型”，填写基础理论研究或应用对策研究。</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color w:val="auto"/>
          <w:w w:val="90"/>
          <w:sz w:val="28"/>
          <w:szCs w:val="28"/>
        </w:rPr>
      </w:pPr>
      <w:r>
        <w:rPr>
          <w:rFonts w:hint="eastAsia" w:ascii="宋体" w:hAnsi="宋体"/>
          <w:color w:val="auto"/>
          <w:w w:val="90"/>
          <w:sz w:val="28"/>
          <w:szCs w:val="28"/>
          <w:lang w:eastAsia="zh-CN"/>
        </w:rPr>
        <w:t>五</w:t>
      </w:r>
      <w:r>
        <w:rPr>
          <w:rFonts w:hint="eastAsia" w:ascii="宋体" w:hAnsi="宋体"/>
          <w:color w:val="auto"/>
          <w:w w:val="90"/>
          <w:sz w:val="28"/>
          <w:szCs w:val="28"/>
        </w:rPr>
        <w:t>、“成果形式”包括专著、论文（含系列论文）、研究报告或音像制品等，只可选择一项填写；“课题完成形式”为发表、出版、供××部门参考等；“课题完成时间”，论文、研究报告等为一年，著作不超过三年。如</w:t>
      </w:r>
      <w:r>
        <w:rPr>
          <w:rFonts w:hint="eastAsia" w:ascii="宋体" w:hAnsi="宋体"/>
          <w:color w:val="auto"/>
          <w:w w:val="90"/>
          <w:sz w:val="28"/>
          <w:szCs w:val="28"/>
          <w:lang w:eastAsia="zh-CN"/>
        </w:rPr>
        <w:t>需延期结项或调整课题小组成员</w:t>
      </w:r>
      <w:r>
        <w:rPr>
          <w:rFonts w:hint="eastAsia" w:ascii="宋体" w:hAnsi="宋体"/>
          <w:color w:val="auto"/>
          <w:w w:val="90"/>
          <w:sz w:val="28"/>
          <w:szCs w:val="28"/>
        </w:rPr>
        <w:t>，需</w:t>
      </w:r>
      <w:r>
        <w:rPr>
          <w:rFonts w:hint="eastAsia" w:ascii="宋体" w:hAnsi="宋体"/>
          <w:color w:val="auto"/>
          <w:w w:val="90"/>
          <w:sz w:val="28"/>
          <w:szCs w:val="28"/>
          <w:lang w:eastAsia="zh-CN"/>
        </w:rPr>
        <w:t>于结项前</w:t>
      </w:r>
      <w:r>
        <w:rPr>
          <w:rFonts w:hint="eastAsia" w:ascii="宋体" w:hAnsi="宋体"/>
          <w:color w:val="auto"/>
          <w:w w:val="90"/>
          <w:sz w:val="28"/>
          <w:szCs w:val="28"/>
        </w:rPr>
        <w:t>提前填写《</w:t>
      </w:r>
      <w:r>
        <w:rPr>
          <w:rFonts w:hint="eastAsia" w:ascii="宋体" w:hAnsi="宋体"/>
          <w:color w:val="auto"/>
          <w:w w:val="90"/>
          <w:sz w:val="28"/>
          <w:szCs w:val="32"/>
        </w:rPr>
        <w:t>邢台市</w:t>
      </w:r>
      <w:r>
        <w:rPr>
          <w:rFonts w:hint="eastAsia" w:ascii="宋体" w:hAnsi="宋体"/>
          <w:color w:val="auto"/>
          <w:w w:val="90"/>
          <w:sz w:val="28"/>
          <w:szCs w:val="28"/>
        </w:rPr>
        <w:t>社会科学发展研究课题重要事项变更审批表》</w:t>
      </w:r>
      <w:r>
        <w:rPr>
          <w:rFonts w:hint="eastAsia" w:ascii="宋体" w:hAnsi="宋体"/>
          <w:color w:val="auto"/>
          <w:w w:val="90"/>
          <w:sz w:val="28"/>
          <w:szCs w:val="28"/>
          <w:lang w:eastAsia="zh-CN"/>
        </w:rPr>
        <w:t>（附后）</w:t>
      </w:r>
      <w:r>
        <w:rPr>
          <w:rFonts w:hint="eastAsia" w:ascii="宋体" w:hAnsi="宋体"/>
          <w:color w:val="auto"/>
          <w:w w:val="90"/>
          <w:sz w:val="28"/>
          <w:szCs w:val="28"/>
        </w:rPr>
        <w:t>，报市社会科学发展研究课题办公室审批同意后，</w:t>
      </w:r>
      <w:r>
        <w:rPr>
          <w:rFonts w:hint="eastAsia" w:ascii="宋体" w:hAnsi="宋体"/>
          <w:color w:val="auto"/>
          <w:w w:val="90"/>
          <w:sz w:val="28"/>
          <w:szCs w:val="28"/>
          <w:lang w:eastAsia="zh-CN"/>
        </w:rPr>
        <w:t>予以</w:t>
      </w:r>
      <w:r>
        <w:rPr>
          <w:rFonts w:hint="eastAsia" w:ascii="宋体" w:hAnsi="宋体"/>
          <w:color w:val="auto"/>
          <w:w w:val="90"/>
          <w:sz w:val="28"/>
          <w:szCs w:val="28"/>
        </w:rPr>
        <w:t>延期</w:t>
      </w:r>
      <w:r>
        <w:rPr>
          <w:rFonts w:hint="eastAsia" w:ascii="宋体" w:hAnsi="宋体"/>
          <w:color w:val="auto"/>
          <w:w w:val="90"/>
          <w:sz w:val="28"/>
          <w:szCs w:val="28"/>
          <w:lang w:eastAsia="zh-CN"/>
        </w:rPr>
        <w:t>结项和调整</w:t>
      </w:r>
      <w:r>
        <w:rPr>
          <w:rFonts w:hint="eastAsia" w:ascii="宋体" w:hAnsi="宋体"/>
          <w:color w:val="auto"/>
          <w:w w:val="9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color w:val="auto"/>
          <w:w w:val="90"/>
          <w:sz w:val="28"/>
          <w:szCs w:val="28"/>
        </w:rPr>
      </w:pPr>
      <w:r>
        <w:rPr>
          <w:rFonts w:hint="eastAsia" w:ascii="宋体" w:hAnsi="宋体"/>
          <w:color w:val="auto"/>
          <w:w w:val="90"/>
          <w:sz w:val="28"/>
          <w:szCs w:val="28"/>
          <w:lang w:eastAsia="zh-CN"/>
        </w:rPr>
        <w:t>六</w:t>
      </w:r>
      <w:r>
        <w:rPr>
          <w:rFonts w:hint="eastAsia" w:ascii="宋体" w:hAnsi="宋体"/>
          <w:color w:val="auto"/>
          <w:w w:val="90"/>
          <w:sz w:val="28"/>
          <w:szCs w:val="28"/>
        </w:rPr>
        <w:t>、申请书可以复制，课题负责人及所在单位需自留申请书复印件。</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color w:val="auto"/>
          <w:w w:val="90"/>
          <w:sz w:val="28"/>
          <w:szCs w:val="28"/>
        </w:rPr>
      </w:pPr>
      <w:r>
        <w:rPr>
          <w:rFonts w:hint="eastAsia" w:ascii="宋体" w:hAnsi="宋体"/>
          <w:color w:val="auto"/>
          <w:w w:val="90"/>
          <w:sz w:val="28"/>
          <w:szCs w:val="28"/>
          <w:lang w:eastAsia="zh-CN"/>
        </w:rPr>
        <w:t>七</w:t>
      </w:r>
      <w:r>
        <w:rPr>
          <w:rFonts w:hint="eastAsia" w:ascii="宋体" w:hAnsi="宋体"/>
          <w:color w:val="auto"/>
          <w:w w:val="90"/>
          <w:sz w:val="28"/>
          <w:szCs w:val="28"/>
        </w:rPr>
        <w:t>、</w:t>
      </w:r>
      <w:r>
        <w:rPr>
          <w:rFonts w:hint="eastAsia" w:ascii="宋体" w:hAnsi="宋体"/>
          <w:color w:val="auto"/>
          <w:w w:val="90"/>
          <w:sz w:val="28"/>
          <w:szCs w:val="32"/>
        </w:rPr>
        <w:t>邢台市</w:t>
      </w:r>
      <w:r>
        <w:rPr>
          <w:rFonts w:hint="eastAsia" w:ascii="宋体" w:hAnsi="宋体"/>
          <w:color w:val="auto"/>
          <w:w w:val="90"/>
          <w:sz w:val="28"/>
          <w:szCs w:val="28"/>
        </w:rPr>
        <w:t>社科联办公室负责课题立项的申报组织工作。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联系电话：3699749   3699602；</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olor w:val="auto"/>
          <w:sz w:val="28"/>
          <w:szCs w:val="28"/>
          <w:lang w:eastAsia="zh-CN"/>
        </w:rPr>
      </w:pPr>
      <w:r>
        <w:rPr>
          <w:rFonts w:hint="eastAsia" w:ascii="宋体" w:hAnsi="宋体"/>
          <w:color w:val="auto"/>
          <w:sz w:val="28"/>
          <w:szCs w:val="28"/>
        </w:rPr>
        <w:t>联系人：张永健</w:t>
      </w:r>
      <w:r>
        <w:rPr>
          <w:rFonts w:hint="eastAsia" w:ascii="宋体" w:hAnsi="宋体"/>
          <w:color w:val="auto"/>
          <w:sz w:val="28"/>
          <w:szCs w:val="28"/>
          <w:lang w:val="en-US" w:eastAsia="zh-CN"/>
        </w:rPr>
        <w:t xml:space="preserve">  </w:t>
      </w:r>
      <w:r>
        <w:rPr>
          <w:rFonts w:hint="eastAsia" w:ascii="宋体" w:hAnsi="宋体"/>
          <w:color w:val="auto"/>
          <w:sz w:val="28"/>
          <w:szCs w:val="28"/>
          <w:lang w:eastAsia="zh-CN"/>
        </w:rPr>
        <w:t>李桐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通讯地址：邢台市新西街166号市委一号楼；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邮编：054001；</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电子邮箱：xt3699749@163.com</w:t>
      </w:r>
    </w:p>
    <w:p>
      <w:pPr>
        <w:ind w:firstLine="510"/>
        <w:rPr>
          <w:rFonts w:hint="eastAsia" w:ascii="仿宋_GB2312" w:eastAsia="仿宋_GB2312"/>
          <w:color w:val="auto"/>
          <w:w w:val="90"/>
          <w:sz w:val="28"/>
          <w:szCs w:val="28"/>
        </w:rPr>
      </w:pPr>
    </w:p>
    <w:p>
      <w:pPr>
        <w:rPr>
          <w:rFonts w:hint="eastAsia" w:ascii="黑体" w:eastAsia="黑体"/>
          <w:color w:val="auto"/>
          <w:sz w:val="32"/>
          <w:szCs w:val="32"/>
        </w:rPr>
      </w:pPr>
      <w:r>
        <w:rPr>
          <w:rFonts w:hint="eastAsia" w:ascii="仿宋_GB2312" w:eastAsia="仿宋_GB2312"/>
          <w:color w:val="auto"/>
          <w:w w:val="90"/>
          <w:sz w:val="28"/>
          <w:szCs w:val="28"/>
        </w:rPr>
        <w:br w:type="page"/>
      </w:r>
      <w:r>
        <w:rPr>
          <w:rFonts w:hint="eastAsia" w:ascii="黑体" w:eastAsia="黑体"/>
          <w:color w:val="auto"/>
          <w:sz w:val="32"/>
          <w:szCs w:val="32"/>
        </w:rPr>
        <w:t>一、项目负责人及主要参加者基本情况</w:t>
      </w:r>
    </w:p>
    <w:tbl>
      <w:tblPr>
        <w:tblStyle w:val="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43"/>
        <w:gridCol w:w="259"/>
        <w:gridCol w:w="182"/>
        <w:gridCol w:w="1201"/>
        <w:gridCol w:w="1268"/>
        <w:gridCol w:w="9"/>
        <w:gridCol w:w="366"/>
        <w:gridCol w:w="460"/>
        <w:gridCol w:w="364"/>
        <w:gridCol w:w="391"/>
        <w:gridCol w:w="428"/>
        <w:gridCol w:w="230"/>
        <w:gridCol w:w="686"/>
        <w:gridCol w:w="154"/>
        <w:gridCol w:w="392"/>
        <w:gridCol w:w="18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1"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项目类别</w:t>
            </w:r>
          </w:p>
        </w:tc>
        <w:tc>
          <w:tcPr>
            <w:tcW w:w="1642" w:type="dxa"/>
            <w:gridSpan w:val="3"/>
            <w:noWrap w:val="0"/>
            <w:vAlign w:val="center"/>
          </w:tcPr>
          <w:p>
            <w:pPr>
              <w:jc w:val="center"/>
              <w:rPr>
                <w:rFonts w:hint="eastAsia" w:ascii="仿宋_GB2312" w:eastAsia="仿宋_GB2312"/>
                <w:color w:val="auto"/>
                <w:sz w:val="28"/>
                <w:szCs w:val="28"/>
              </w:rPr>
            </w:pPr>
          </w:p>
        </w:tc>
        <w:tc>
          <w:tcPr>
            <w:tcW w:w="1643"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学科分类</w:t>
            </w:r>
          </w:p>
        </w:tc>
        <w:tc>
          <w:tcPr>
            <w:tcW w:w="1643" w:type="dxa"/>
            <w:gridSpan w:val="4"/>
            <w:noWrap w:val="0"/>
            <w:vAlign w:val="center"/>
          </w:tcPr>
          <w:p>
            <w:pPr>
              <w:jc w:val="center"/>
              <w:rPr>
                <w:rFonts w:hint="eastAsia" w:ascii="仿宋_GB2312" w:eastAsia="仿宋_GB2312"/>
                <w:color w:val="auto"/>
                <w:sz w:val="28"/>
                <w:szCs w:val="28"/>
              </w:rPr>
            </w:pPr>
          </w:p>
        </w:tc>
        <w:tc>
          <w:tcPr>
            <w:tcW w:w="1642" w:type="dxa"/>
            <w:gridSpan w:val="5"/>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研究类型</w:t>
            </w:r>
          </w:p>
        </w:tc>
        <w:tc>
          <w:tcPr>
            <w:tcW w:w="1643" w:type="dxa"/>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1"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课题名称</w:t>
            </w:r>
          </w:p>
        </w:tc>
        <w:tc>
          <w:tcPr>
            <w:tcW w:w="8213" w:type="dxa"/>
            <w:gridSpan w:val="16"/>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1"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负责人姓名</w:t>
            </w:r>
          </w:p>
        </w:tc>
        <w:tc>
          <w:tcPr>
            <w:tcW w:w="1642" w:type="dxa"/>
            <w:gridSpan w:val="3"/>
            <w:noWrap w:val="0"/>
            <w:vAlign w:val="center"/>
          </w:tcPr>
          <w:p>
            <w:pPr>
              <w:jc w:val="center"/>
              <w:rPr>
                <w:rFonts w:hint="eastAsia" w:ascii="仿宋_GB2312" w:eastAsia="仿宋_GB2312"/>
                <w:color w:val="auto"/>
                <w:sz w:val="28"/>
                <w:szCs w:val="28"/>
              </w:rPr>
            </w:pPr>
          </w:p>
        </w:tc>
        <w:tc>
          <w:tcPr>
            <w:tcW w:w="1277"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性别</w:t>
            </w:r>
          </w:p>
        </w:tc>
        <w:tc>
          <w:tcPr>
            <w:tcW w:w="826" w:type="dxa"/>
            <w:gridSpan w:val="2"/>
            <w:noWrap w:val="0"/>
            <w:vAlign w:val="center"/>
          </w:tcPr>
          <w:p>
            <w:pPr>
              <w:jc w:val="center"/>
              <w:rPr>
                <w:rFonts w:hint="eastAsia" w:ascii="仿宋_GB2312" w:eastAsia="仿宋_GB2312"/>
                <w:color w:val="auto"/>
                <w:sz w:val="28"/>
                <w:szCs w:val="28"/>
              </w:rPr>
            </w:pPr>
          </w:p>
        </w:tc>
        <w:tc>
          <w:tcPr>
            <w:tcW w:w="755"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民族</w:t>
            </w:r>
          </w:p>
        </w:tc>
        <w:tc>
          <w:tcPr>
            <w:tcW w:w="658" w:type="dxa"/>
            <w:gridSpan w:val="2"/>
            <w:noWrap w:val="0"/>
            <w:vAlign w:val="center"/>
          </w:tcPr>
          <w:p>
            <w:pPr>
              <w:jc w:val="center"/>
              <w:rPr>
                <w:rFonts w:hint="eastAsia" w:ascii="仿宋_GB2312" w:eastAsia="仿宋_GB2312"/>
                <w:color w:val="auto"/>
                <w:sz w:val="28"/>
                <w:szCs w:val="28"/>
              </w:rPr>
            </w:pPr>
          </w:p>
        </w:tc>
        <w:tc>
          <w:tcPr>
            <w:tcW w:w="1232"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出生</w:t>
            </w:r>
          </w:p>
          <w:p>
            <w:pPr>
              <w:jc w:val="center"/>
              <w:rPr>
                <w:rFonts w:hint="eastAsia" w:ascii="仿宋_GB2312" w:eastAsia="仿宋_GB2312"/>
                <w:color w:val="auto"/>
                <w:sz w:val="28"/>
                <w:szCs w:val="28"/>
              </w:rPr>
            </w:pPr>
            <w:r>
              <w:rPr>
                <w:rFonts w:hint="eastAsia" w:ascii="仿宋_GB2312" w:eastAsia="仿宋_GB2312"/>
                <w:color w:val="auto"/>
                <w:sz w:val="28"/>
                <w:szCs w:val="28"/>
              </w:rPr>
              <w:t>日期</w:t>
            </w:r>
          </w:p>
        </w:tc>
        <w:tc>
          <w:tcPr>
            <w:tcW w:w="1823"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1" w:type="dxa"/>
            <w:gridSpan w:val="2"/>
            <w:noWrap w:val="0"/>
            <w:vAlign w:val="center"/>
          </w:tcPr>
          <w:p>
            <w:pPr>
              <w:jc w:val="center"/>
              <w:rPr>
                <w:rFonts w:hint="eastAsia" w:ascii="仿宋_GB2312" w:eastAsia="仿宋_GB2312"/>
                <w:color w:val="auto"/>
                <w:sz w:val="28"/>
                <w:szCs w:val="28"/>
                <w:lang w:eastAsia="zh-CN"/>
              </w:rPr>
            </w:pPr>
            <w:r>
              <w:rPr>
                <w:rFonts w:hint="eastAsia" w:ascii="仿宋_GB2312" w:eastAsia="仿宋_GB2312"/>
                <w:color w:val="auto"/>
                <w:sz w:val="28"/>
                <w:szCs w:val="28"/>
              </w:rPr>
              <w:t>专业</w:t>
            </w:r>
            <w:r>
              <w:rPr>
                <w:rFonts w:hint="eastAsia" w:ascii="仿宋_GB2312" w:eastAsia="仿宋_GB2312"/>
                <w:color w:val="auto"/>
                <w:sz w:val="28"/>
                <w:szCs w:val="28"/>
                <w:lang w:eastAsia="zh-CN"/>
              </w:rPr>
              <w:t>职称</w:t>
            </w:r>
          </w:p>
        </w:tc>
        <w:tc>
          <w:tcPr>
            <w:tcW w:w="1642" w:type="dxa"/>
            <w:gridSpan w:val="3"/>
            <w:noWrap w:val="0"/>
            <w:vAlign w:val="center"/>
          </w:tcPr>
          <w:p>
            <w:pPr>
              <w:jc w:val="center"/>
              <w:rPr>
                <w:rFonts w:hint="eastAsia" w:ascii="仿宋_GB2312" w:eastAsia="仿宋_GB2312"/>
                <w:color w:val="auto"/>
                <w:sz w:val="28"/>
                <w:szCs w:val="28"/>
              </w:rPr>
            </w:pPr>
          </w:p>
        </w:tc>
        <w:tc>
          <w:tcPr>
            <w:tcW w:w="1277"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学历</w:t>
            </w:r>
          </w:p>
        </w:tc>
        <w:tc>
          <w:tcPr>
            <w:tcW w:w="1581" w:type="dxa"/>
            <w:gridSpan w:val="4"/>
            <w:noWrap w:val="0"/>
            <w:vAlign w:val="center"/>
          </w:tcPr>
          <w:p>
            <w:pPr>
              <w:jc w:val="center"/>
              <w:rPr>
                <w:rFonts w:hint="eastAsia" w:ascii="仿宋_GB2312" w:eastAsia="仿宋_GB2312"/>
                <w:color w:val="auto"/>
                <w:sz w:val="28"/>
                <w:szCs w:val="28"/>
              </w:rPr>
            </w:pPr>
          </w:p>
        </w:tc>
        <w:tc>
          <w:tcPr>
            <w:tcW w:w="1344"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研究专长</w:t>
            </w:r>
          </w:p>
        </w:tc>
        <w:tc>
          <w:tcPr>
            <w:tcW w:w="2369" w:type="dxa"/>
            <w:gridSpan w:val="4"/>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1"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行政职务</w:t>
            </w:r>
          </w:p>
        </w:tc>
        <w:tc>
          <w:tcPr>
            <w:tcW w:w="1642" w:type="dxa"/>
            <w:gridSpan w:val="3"/>
            <w:noWrap w:val="0"/>
            <w:vAlign w:val="center"/>
          </w:tcPr>
          <w:p>
            <w:pPr>
              <w:jc w:val="center"/>
              <w:rPr>
                <w:rFonts w:hint="eastAsia" w:ascii="仿宋_GB2312" w:eastAsia="仿宋_GB2312"/>
                <w:color w:val="auto"/>
                <w:sz w:val="28"/>
                <w:szCs w:val="28"/>
              </w:rPr>
            </w:pPr>
          </w:p>
        </w:tc>
        <w:tc>
          <w:tcPr>
            <w:tcW w:w="1277"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学位</w:t>
            </w:r>
          </w:p>
        </w:tc>
        <w:tc>
          <w:tcPr>
            <w:tcW w:w="1581" w:type="dxa"/>
            <w:gridSpan w:val="4"/>
            <w:noWrap w:val="0"/>
            <w:vAlign w:val="center"/>
          </w:tcPr>
          <w:p>
            <w:pPr>
              <w:jc w:val="center"/>
              <w:rPr>
                <w:rFonts w:hint="eastAsia" w:ascii="仿宋_GB2312" w:eastAsia="仿宋_GB2312"/>
                <w:color w:val="auto"/>
                <w:sz w:val="28"/>
                <w:szCs w:val="28"/>
              </w:rPr>
            </w:pPr>
          </w:p>
        </w:tc>
        <w:tc>
          <w:tcPr>
            <w:tcW w:w="1344"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联系电话</w:t>
            </w:r>
          </w:p>
        </w:tc>
        <w:tc>
          <w:tcPr>
            <w:tcW w:w="2369" w:type="dxa"/>
            <w:gridSpan w:val="4"/>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1"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所在单位</w:t>
            </w:r>
          </w:p>
        </w:tc>
        <w:tc>
          <w:tcPr>
            <w:tcW w:w="4500" w:type="dxa"/>
            <w:gridSpan w:val="9"/>
            <w:noWrap w:val="0"/>
            <w:vAlign w:val="center"/>
          </w:tcPr>
          <w:p>
            <w:pPr>
              <w:jc w:val="center"/>
              <w:rPr>
                <w:rFonts w:hint="eastAsia" w:ascii="仿宋_GB2312" w:eastAsia="仿宋_GB2312"/>
                <w:color w:val="auto"/>
                <w:sz w:val="28"/>
                <w:szCs w:val="28"/>
              </w:rPr>
            </w:pPr>
          </w:p>
        </w:tc>
        <w:tc>
          <w:tcPr>
            <w:tcW w:w="1344"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手  机</w:t>
            </w:r>
          </w:p>
        </w:tc>
        <w:tc>
          <w:tcPr>
            <w:tcW w:w="2369" w:type="dxa"/>
            <w:gridSpan w:val="4"/>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1"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通讯地址</w:t>
            </w:r>
          </w:p>
        </w:tc>
        <w:tc>
          <w:tcPr>
            <w:tcW w:w="8213" w:type="dxa"/>
            <w:gridSpan w:val="16"/>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54" w:type="dxa"/>
            <w:gridSpan w:val="18"/>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课题主要参加者（不含负责人，限报5人以内）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8"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姓 名</w:t>
            </w:r>
          </w:p>
        </w:tc>
        <w:tc>
          <w:tcPr>
            <w:tcW w:w="784"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性别</w:t>
            </w:r>
          </w:p>
        </w:tc>
        <w:tc>
          <w:tcPr>
            <w:tcW w:w="1201"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专业</w:t>
            </w:r>
          </w:p>
          <w:p>
            <w:pPr>
              <w:jc w:val="center"/>
              <w:rPr>
                <w:rFonts w:hint="eastAsia" w:ascii="仿宋_GB2312" w:eastAsia="仿宋_GB2312"/>
                <w:color w:val="auto"/>
                <w:sz w:val="28"/>
                <w:szCs w:val="28"/>
              </w:rPr>
            </w:pPr>
            <w:r>
              <w:rPr>
                <w:rFonts w:hint="eastAsia" w:ascii="仿宋_GB2312" w:eastAsia="仿宋_GB2312"/>
                <w:color w:val="auto"/>
                <w:sz w:val="28"/>
                <w:szCs w:val="28"/>
              </w:rPr>
              <w:t>职务</w:t>
            </w:r>
          </w:p>
        </w:tc>
        <w:tc>
          <w:tcPr>
            <w:tcW w:w="2467" w:type="dxa"/>
            <w:gridSpan w:val="5"/>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研究专长</w:t>
            </w:r>
          </w:p>
        </w:tc>
        <w:tc>
          <w:tcPr>
            <w:tcW w:w="819"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学位</w:t>
            </w:r>
          </w:p>
        </w:tc>
        <w:tc>
          <w:tcPr>
            <w:tcW w:w="1070"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学历</w:t>
            </w:r>
          </w:p>
        </w:tc>
        <w:tc>
          <w:tcPr>
            <w:tcW w:w="2215"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8" w:type="dxa"/>
            <w:noWrap w:val="0"/>
            <w:vAlign w:val="center"/>
          </w:tcPr>
          <w:p>
            <w:pPr>
              <w:jc w:val="center"/>
              <w:rPr>
                <w:rFonts w:hint="eastAsia" w:ascii="仿宋_GB2312" w:eastAsia="仿宋_GB2312"/>
                <w:color w:val="auto"/>
                <w:sz w:val="28"/>
                <w:szCs w:val="28"/>
              </w:rPr>
            </w:pPr>
          </w:p>
        </w:tc>
        <w:tc>
          <w:tcPr>
            <w:tcW w:w="784" w:type="dxa"/>
            <w:gridSpan w:val="3"/>
            <w:noWrap w:val="0"/>
            <w:vAlign w:val="center"/>
          </w:tcPr>
          <w:p>
            <w:pPr>
              <w:jc w:val="center"/>
              <w:rPr>
                <w:rFonts w:hint="eastAsia" w:ascii="仿宋_GB2312" w:eastAsia="仿宋_GB2312"/>
                <w:color w:val="auto"/>
                <w:sz w:val="28"/>
                <w:szCs w:val="28"/>
              </w:rPr>
            </w:pPr>
          </w:p>
        </w:tc>
        <w:tc>
          <w:tcPr>
            <w:tcW w:w="1201" w:type="dxa"/>
            <w:noWrap w:val="0"/>
            <w:vAlign w:val="center"/>
          </w:tcPr>
          <w:p>
            <w:pPr>
              <w:jc w:val="center"/>
              <w:rPr>
                <w:rFonts w:hint="eastAsia" w:ascii="仿宋_GB2312" w:eastAsia="仿宋_GB2312"/>
                <w:color w:val="auto"/>
                <w:sz w:val="28"/>
                <w:szCs w:val="28"/>
              </w:rPr>
            </w:pPr>
          </w:p>
        </w:tc>
        <w:tc>
          <w:tcPr>
            <w:tcW w:w="2467" w:type="dxa"/>
            <w:gridSpan w:val="5"/>
            <w:noWrap w:val="0"/>
            <w:vAlign w:val="center"/>
          </w:tcPr>
          <w:p>
            <w:pPr>
              <w:jc w:val="center"/>
              <w:rPr>
                <w:rFonts w:hint="eastAsia" w:ascii="仿宋_GB2312" w:eastAsia="仿宋_GB2312"/>
                <w:color w:val="auto"/>
                <w:sz w:val="28"/>
                <w:szCs w:val="28"/>
              </w:rPr>
            </w:pPr>
          </w:p>
        </w:tc>
        <w:tc>
          <w:tcPr>
            <w:tcW w:w="819" w:type="dxa"/>
            <w:gridSpan w:val="2"/>
            <w:noWrap w:val="0"/>
            <w:vAlign w:val="center"/>
          </w:tcPr>
          <w:p>
            <w:pPr>
              <w:jc w:val="center"/>
              <w:rPr>
                <w:rFonts w:hint="eastAsia" w:ascii="仿宋_GB2312" w:eastAsia="仿宋_GB2312"/>
                <w:color w:val="auto"/>
                <w:sz w:val="28"/>
                <w:szCs w:val="28"/>
              </w:rPr>
            </w:pPr>
          </w:p>
        </w:tc>
        <w:tc>
          <w:tcPr>
            <w:tcW w:w="1070" w:type="dxa"/>
            <w:gridSpan w:val="3"/>
            <w:noWrap w:val="0"/>
            <w:vAlign w:val="center"/>
          </w:tcPr>
          <w:p>
            <w:pPr>
              <w:jc w:val="center"/>
              <w:rPr>
                <w:rFonts w:hint="eastAsia" w:ascii="仿宋_GB2312" w:eastAsia="仿宋_GB2312"/>
                <w:color w:val="auto"/>
                <w:sz w:val="28"/>
                <w:szCs w:val="28"/>
              </w:rPr>
            </w:pPr>
          </w:p>
        </w:tc>
        <w:tc>
          <w:tcPr>
            <w:tcW w:w="2215" w:type="dxa"/>
            <w:gridSpan w:val="3"/>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8" w:type="dxa"/>
            <w:noWrap w:val="0"/>
            <w:vAlign w:val="center"/>
          </w:tcPr>
          <w:p>
            <w:pPr>
              <w:jc w:val="center"/>
              <w:rPr>
                <w:rFonts w:hint="eastAsia" w:ascii="仿宋_GB2312" w:eastAsia="仿宋_GB2312"/>
                <w:color w:val="auto"/>
                <w:sz w:val="28"/>
                <w:szCs w:val="28"/>
              </w:rPr>
            </w:pPr>
          </w:p>
        </w:tc>
        <w:tc>
          <w:tcPr>
            <w:tcW w:w="784" w:type="dxa"/>
            <w:gridSpan w:val="3"/>
            <w:noWrap w:val="0"/>
            <w:vAlign w:val="center"/>
          </w:tcPr>
          <w:p>
            <w:pPr>
              <w:jc w:val="center"/>
              <w:rPr>
                <w:rFonts w:hint="eastAsia" w:ascii="仿宋_GB2312" w:eastAsia="仿宋_GB2312"/>
                <w:color w:val="auto"/>
                <w:sz w:val="28"/>
                <w:szCs w:val="28"/>
              </w:rPr>
            </w:pPr>
          </w:p>
        </w:tc>
        <w:tc>
          <w:tcPr>
            <w:tcW w:w="1201" w:type="dxa"/>
            <w:noWrap w:val="0"/>
            <w:vAlign w:val="center"/>
          </w:tcPr>
          <w:p>
            <w:pPr>
              <w:jc w:val="center"/>
              <w:rPr>
                <w:rFonts w:hint="eastAsia" w:ascii="仿宋_GB2312" w:eastAsia="仿宋_GB2312"/>
                <w:color w:val="auto"/>
                <w:sz w:val="28"/>
                <w:szCs w:val="28"/>
              </w:rPr>
            </w:pPr>
          </w:p>
        </w:tc>
        <w:tc>
          <w:tcPr>
            <w:tcW w:w="2467" w:type="dxa"/>
            <w:gridSpan w:val="5"/>
            <w:noWrap w:val="0"/>
            <w:vAlign w:val="center"/>
          </w:tcPr>
          <w:p>
            <w:pPr>
              <w:jc w:val="center"/>
              <w:rPr>
                <w:rFonts w:hint="eastAsia" w:ascii="仿宋_GB2312" w:eastAsia="仿宋_GB2312"/>
                <w:color w:val="auto"/>
                <w:sz w:val="28"/>
                <w:szCs w:val="28"/>
              </w:rPr>
            </w:pPr>
          </w:p>
        </w:tc>
        <w:tc>
          <w:tcPr>
            <w:tcW w:w="819" w:type="dxa"/>
            <w:gridSpan w:val="2"/>
            <w:noWrap w:val="0"/>
            <w:vAlign w:val="center"/>
          </w:tcPr>
          <w:p>
            <w:pPr>
              <w:jc w:val="center"/>
              <w:rPr>
                <w:rFonts w:hint="eastAsia" w:ascii="仿宋_GB2312" w:eastAsia="仿宋_GB2312"/>
                <w:color w:val="auto"/>
                <w:sz w:val="28"/>
                <w:szCs w:val="28"/>
              </w:rPr>
            </w:pPr>
          </w:p>
        </w:tc>
        <w:tc>
          <w:tcPr>
            <w:tcW w:w="1070" w:type="dxa"/>
            <w:gridSpan w:val="3"/>
            <w:noWrap w:val="0"/>
            <w:vAlign w:val="center"/>
          </w:tcPr>
          <w:p>
            <w:pPr>
              <w:jc w:val="center"/>
              <w:rPr>
                <w:rFonts w:hint="eastAsia" w:ascii="仿宋_GB2312" w:eastAsia="仿宋_GB2312"/>
                <w:color w:val="auto"/>
                <w:sz w:val="28"/>
                <w:szCs w:val="28"/>
              </w:rPr>
            </w:pPr>
          </w:p>
        </w:tc>
        <w:tc>
          <w:tcPr>
            <w:tcW w:w="2215" w:type="dxa"/>
            <w:gridSpan w:val="3"/>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8" w:type="dxa"/>
            <w:noWrap w:val="0"/>
            <w:vAlign w:val="center"/>
          </w:tcPr>
          <w:p>
            <w:pPr>
              <w:jc w:val="center"/>
              <w:rPr>
                <w:rFonts w:hint="eastAsia" w:ascii="仿宋_GB2312" w:eastAsia="仿宋_GB2312"/>
                <w:color w:val="auto"/>
                <w:sz w:val="28"/>
                <w:szCs w:val="28"/>
              </w:rPr>
            </w:pPr>
          </w:p>
        </w:tc>
        <w:tc>
          <w:tcPr>
            <w:tcW w:w="784" w:type="dxa"/>
            <w:gridSpan w:val="3"/>
            <w:noWrap w:val="0"/>
            <w:vAlign w:val="center"/>
          </w:tcPr>
          <w:p>
            <w:pPr>
              <w:jc w:val="center"/>
              <w:rPr>
                <w:rFonts w:hint="eastAsia" w:ascii="仿宋_GB2312" w:eastAsia="仿宋_GB2312"/>
                <w:color w:val="auto"/>
                <w:sz w:val="28"/>
                <w:szCs w:val="28"/>
              </w:rPr>
            </w:pPr>
          </w:p>
        </w:tc>
        <w:tc>
          <w:tcPr>
            <w:tcW w:w="1201" w:type="dxa"/>
            <w:noWrap w:val="0"/>
            <w:vAlign w:val="center"/>
          </w:tcPr>
          <w:p>
            <w:pPr>
              <w:jc w:val="center"/>
              <w:rPr>
                <w:rFonts w:hint="eastAsia" w:ascii="仿宋_GB2312" w:eastAsia="仿宋_GB2312"/>
                <w:color w:val="auto"/>
                <w:sz w:val="28"/>
                <w:szCs w:val="28"/>
              </w:rPr>
            </w:pPr>
          </w:p>
        </w:tc>
        <w:tc>
          <w:tcPr>
            <w:tcW w:w="2467" w:type="dxa"/>
            <w:gridSpan w:val="5"/>
            <w:noWrap w:val="0"/>
            <w:vAlign w:val="center"/>
          </w:tcPr>
          <w:p>
            <w:pPr>
              <w:jc w:val="center"/>
              <w:rPr>
                <w:rFonts w:hint="eastAsia" w:ascii="仿宋_GB2312" w:eastAsia="仿宋_GB2312"/>
                <w:color w:val="auto"/>
                <w:sz w:val="28"/>
                <w:szCs w:val="28"/>
              </w:rPr>
            </w:pPr>
          </w:p>
        </w:tc>
        <w:tc>
          <w:tcPr>
            <w:tcW w:w="819" w:type="dxa"/>
            <w:gridSpan w:val="2"/>
            <w:noWrap w:val="0"/>
            <w:vAlign w:val="center"/>
          </w:tcPr>
          <w:p>
            <w:pPr>
              <w:jc w:val="center"/>
              <w:rPr>
                <w:rFonts w:hint="eastAsia" w:ascii="仿宋_GB2312" w:eastAsia="仿宋_GB2312"/>
                <w:color w:val="auto"/>
                <w:sz w:val="28"/>
                <w:szCs w:val="28"/>
              </w:rPr>
            </w:pPr>
          </w:p>
        </w:tc>
        <w:tc>
          <w:tcPr>
            <w:tcW w:w="1070" w:type="dxa"/>
            <w:gridSpan w:val="3"/>
            <w:noWrap w:val="0"/>
            <w:vAlign w:val="center"/>
          </w:tcPr>
          <w:p>
            <w:pPr>
              <w:jc w:val="center"/>
              <w:rPr>
                <w:rFonts w:hint="eastAsia" w:ascii="仿宋_GB2312" w:eastAsia="仿宋_GB2312"/>
                <w:color w:val="auto"/>
                <w:sz w:val="28"/>
                <w:szCs w:val="28"/>
              </w:rPr>
            </w:pPr>
          </w:p>
        </w:tc>
        <w:tc>
          <w:tcPr>
            <w:tcW w:w="2215" w:type="dxa"/>
            <w:gridSpan w:val="3"/>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8" w:type="dxa"/>
            <w:noWrap w:val="0"/>
            <w:vAlign w:val="center"/>
          </w:tcPr>
          <w:p>
            <w:pPr>
              <w:jc w:val="center"/>
              <w:rPr>
                <w:rFonts w:hint="eastAsia" w:ascii="仿宋_GB2312" w:eastAsia="仿宋_GB2312"/>
                <w:color w:val="auto"/>
                <w:sz w:val="28"/>
                <w:szCs w:val="28"/>
              </w:rPr>
            </w:pPr>
          </w:p>
        </w:tc>
        <w:tc>
          <w:tcPr>
            <w:tcW w:w="784" w:type="dxa"/>
            <w:gridSpan w:val="3"/>
            <w:noWrap w:val="0"/>
            <w:vAlign w:val="center"/>
          </w:tcPr>
          <w:p>
            <w:pPr>
              <w:jc w:val="center"/>
              <w:rPr>
                <w:rFonts w:hint="eastAsia" w:ascii="仿宋_GB2312" w:eastAsia="仿宋_GB2312"/>
                <w:color w:val="auto"/>
                <w:sz w:val="28"/>
                <w:szCs w:val="28"/>
              </w:rPr>
            </w:pPr>
          </w:p>
        </w:tc>
        <w:tc>
          <w:tcPr>
            <w:tcW w:w="1201" w:type="dxa"/>
            <w:noWrap w:val="0"/>
            <w:vAlign w:val="center"/>
          </w:tcPr>
          <w:p>
            <w:pPr>
              <w:jc w:val="center"/>
              <w:rPr>
                <w:rFonts w:hint="eastAsia" w:ascii="仿宋_GB2312" w:eastAsia="仿宋_GB2312"/>
                <w:color w:val="auto"/>
                <w:sz w:val="28"/>
                <w:szCs w:val="28"/>
              </w:rPr>
            </w:pPr>
          </w:p>
        </w:tc>
        <w:tc>
          <w:tcPr>
            <w:tcW w:w="2467" w:type="dxa"/>
            <w:gridSpan w:val="5"/>
            <w:noWrap w:val="0"/>
            <w:vAlign w:val="center"/>
          </w:tcPr>
          <w:p>
            <w:pPr>
              <w:jc w:val="center"/>
              <w:rPr>
                <w:rFonts w:hint="eastAsia" w:ascii="仿宋_GB2312" w:eastAsia="仿宋_GB2312"/>
                <w:color w:val="auto"/>
                <w:sz w:val="28"/>
                <w:szCs w:val="28"/>
              </w:rPr>
            </w:pPr>
          </w:p>
        </w:tc>
        <w:tc>
          <w:tcPr>
            <w:tcW w:w="819" w:type="dxa"/>
            <w:gridSpan w:val="2"/>
            <w:noWrap w:val="0"/>
            <w:vAlign w:val="center"/>
          </w:tcPr>
          <w:p>
            <w:pPr>
              <w:jc w:val="center"/>
              <w:rPr>
                <w:rFonts w:hint="eastAsia" w:ascii="仿宋_GB2312" w:eastAsia="仿宋_GB2312"/>
                <w:color w:val="auto"/>
                <w:sz w:val="28"/>
                <w:szCs w:val="28"/>
              </w:rPr>
            </w:pPr>
          </w:p>
        </w:tc>
        <w:tc>
          <w:tcPr>
            <w:tcW w:w="1070" w:type="dxa"/>
            <w:gridSpan w:val="3"/>
            <w:noWrap w:val="0"/>
            <w:vAlign w:val="center"/>
          </w:tcPr>
          <w:p>
            <w:pPr>
              <w:jc w:val="center"/>
              <w:rPr>
                <w:rFonts w:hint="eastAsia" w:ascii="仿宋_GB2312" w:eastAsia="仿宋_GB2312"/>
                <w:color w:val="auto"/>
                <w:sz w:val="28"/>
                <w:szCs w:val="28"/>
              </w:rPr>
            </w:pPr>
          </w:p>
        </w:tc>
        <w:tc>
          <w:tcPr>
            <w:tcW w:w="2215" w:type="dxa"/>
            <w:gridSpan w:val="3"/>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00"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最终成果形式</w:t>
            </w:r>
          </w:p>
        </w:tc>
        <w:tc>
          <w:tcPr>
            <w:tcW w:w="7954" w:type="dxa"/>
            <w:gridSpan w:val="15"/>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00"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预计完成时间</w:t>
            </w:r>
          </w:p>
        </w:tc>
        <w:tc>
          <w:tcPr>
            <w:tcW w:w="2651" w:type="dxa"/>
            <w:gridSpan w:val="3"/>
            <w:noWrap w:val="0"/>
            <w:vAlign w:val="center"/>
          </w:tcPr>
          <w:p>
            <w:pPr>
              <w:jc w:val="right"/>
              <w:rPr>
                <w:rFonts w:hint="eastAsia" w:ascii="仿宋_GB2312" w:eastAsia="仿宋_GB2312"/>
                <w:color w:val="auto"/>
                <w:sz w:val="28"/>
                <w:szCs w:val="28"/>
              </w:rPr>
            </w:pPr>
            <w:r>
              <w:rPr>
                <w:rFonts w:hint="eastAsia" w:ascii="仿宋_GB2312" w:eastAsia="仿宋_GB2312"/>
                <w:color w:val="auto"/>
                <w:sz w:val="28"/>
                <w:szCs w:val="28"/>
              </w:rPr>
              <w:t xml:space="preserve">  年   月   日</w:t>
            </w:r>
          </w:p>
        </w:tc>
        <w:tc>
          <w:tcPr>
            <w:tcW w:w="1199" w:type="dxa"/>
            <w:gridSpan w:val="4"/>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备注</w:t>
            </w:r>
          </w:p>
        </w:tc>
        <w:tc>
          <w:tcPr>
            <w:tcW w:w="4104" w:type="dxa"/>
            <w:gridSpan w:val="8"/>
            <w:noWrap w:val="0"/>
            <w:vAlign w:val="center"/>
          </w:tcPr>
          <w:p>
            <w:pPr>
              <w:jc w:val="center"/>
              <w:rPr>
                <w:rFonts w:hint="eastAsia" w:ascii="仿宋_GB2312" w:eastAsia="仿宋_GB2312"/>
                <w:color w:val="auto"/>
                <w:sz w:val="28"/>
                <w:szCs w:val="28"/>
              </w:rPr>
            </w:pPr>
          </w:p>
        </w:tc>
      </w:tr>
    </w:tbl>
    <w:p>
      <w:pPr>
        <w:rPr>
          <w:rFonts w:hint="eastAsia" w:asci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100" w:after="100"/>
        <w:ind w:firstLine="640" w:firstLineChars="200"/>
        <w:textAlignment w:val="auto"/>
        <w:rPr>
          <w:rFonts w:hint="eastAsia" w:ascii="黑体" w:eastAsia="黑体"/>
          <w:color w:val="auto"/>
          <w:sz w:val="32"/>
          <w:szCs w:val="32"/>
        </w:rPr>
      </w:pPr>
      <w:r>
        <w:rPr>
          <w:rFonts w:hint="eastAsia" w:ascii="黑体" w:eastAsia="黑体"/>
          <w:color w:val="auto"/>
          <w:sz w:val="32"/>
          <w:szCs w:val="32"/>
        </w:rPr>
        <w:t>二、课题负责人及成员近期取得的与本课题有关的研究成果</w:t>
      </w:r>
    </w:p>
    <w:tbl>
      <w:tblPr>
        <w:tblStyle w:val="6"/>
        <w:tblW w:w="886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129"/>
        <w:gridCol w:w="1433"/>
        <w:gridCol w:w="278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57"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成果名称</w:t>
            </w:r>
          </w:p>
        </w:tc>
        <w:tc>
          <w:tcPr>
            <w:tcW w:w="1129"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作者</w:t>
            </w:r>
          </w:p>
        </w:tc>
        <w:tc>
          <w:tcPr>
            <w:tcW w:w="1433"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成果形式</w:t>
            </w:r>
          </w:p>
        </w:tc>
        <w:tc>
          <w:tcPr>
            <w:tcW w:w="2781"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发表刊物或出版社</w:t>
            </w:r>
          </w:p>
        </w:tc>
        <w:tc>
          <w:tcPr>
            <w:tcW w:w="1365"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57" w:type="dxa"/>
            <w:noWrap w:val="0"/>
            <w:vAlign w:val="center"/>
          </w:tcPr>
          <w:p>
            <w:pPr>
              <w:jc w:val="center"/>
              <w:rPr>
                <w:rFonts w:hint="eastAsia" w:ascii="仿宋_GB2312" w:eastAsia="仿宋_GB2312"/>
                <w:color w:val="auto"/>
              </w:rPr>
            </w:pPr>
          </w:p>
        </w:tc>
        <w:tc>
          <w:tcPr>
            <w:tcW w:w="1129" w:type="dxa"/>
            <w:noWrap w:val="0"/>
            <w:vAlign w:val="center"/>
          </w:tcPr>
          <w:p>
            <w:pPr>
              <w:jc w:val="center"/>
              <w:rPr>
                <w:rFonts w:hint="eastAsia" w:ascii="仿宋_GB2312" w:eastAsia="仿宋_GB2312"/>
                <w:color w:val="auto"/>
              </w:rPr>
            </w:pPr>
          </w:p>
        </w:tc>
        <w:tc>
          <w:tcPr>
            <w:tcW w:w="1433" w:type="dxa"/>
            <w:noWrap w:val="0"/>
            <w:vAlign w:val="center"/>
          </w:tcPr>
          <w:p>
            <w:pPr>
              <w:jc w:val="center"/>
              <w:rPr>
                <w:rFonts w:hint="eastAsia" w:ascii="仿宋_GB2312" w:eastAsia="仿宋_GB2312"/>
                <w:color w:val="auto"/>
              </w:rPr>
            </w:pPr>
          </w:p>
        </w:tc>
        <w:tc>
          <w:tcPr>
            <w:tcW w:w="2781" w:type="dxa"/>
            <w:noWrap w:val="0"/>
            <w:vAlign w:val="center"/>
          </w:tcPr>
          <w:p>
            <w:pPr>
              <w:jc w:val="center"/>
              <w:rPr>
                <w:rFonts w:hint="eastAsia" w:ascii="仿宋_GB2312" w:eastAsia="仿宋_GB2312"/>
                <w:color w:val="auto"/>
              </w:rPr>
            </w:pPr>
          </w:p>
        </w:tc>
        <w:tc>
          <w:tcPr>
            <w:tcW w:w="1365" w:type="dxa"/>
            <w:noWrap w:val="0"/>
            <w:vAlign w:val="center"/>
          </w:tcPr>
          <w:p>
            <w:pPr>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57" w:type="dxa"/>
            <w:noWrap w:val="0"/>
            <w:vAlign w:val="center"/>
          </w:tcPr>
          <w:p>
            <w:pPr>
              <w:jc w:val="center"/>
              <w:rPr>
                <w:rFonts w:hint="eastAsia" w:ascii="仿宋_GB2312" w:eastAsia="仿宋_GB2312"/>
                <w:color w:val="auto"/>
              </w:rPr>
            </w:pPr>
          </w:p>
        </w:tc>
        <w:tc>
          <w:tcPr>
            <w:tcW w:w="1129" w:type="dxa"/>
            <w:noWrap w:val="0"/>
            <w:vAlign w:val="center"/>
          </w:tcPr>
          <w:p>
            <w:pPr>
              <w:jc w:val="center"/>
              <w:rPr>
                <w:rFonts w:hint="eastAsia" w:ascii="仿宋_GB2312" w:eastAsia="仿宋_GB2312"/>
                <w:color w:val="auto"/>
              </w:rPr>
            </w:pPr>
          </w:p>
        </w:tc>
        <w:tc>
          <w:tcPr>
            <w:tcW w:w="1433" w:type="dxa"/>
            <w:noWrap w:val="0"/>
            <w:vAlign w:val="center"/>
          </w:tcPr>
          <w:p>
            <w:pPr>
              <w:jc w:val="center"/>
              <w:rPr>
                <w:rFonts w:hint="eastAsia" w:ascii="仿宋_GB2312" w:eastAsia="仿宋_GB2312"/>
                <w:color w:val="auto"/>
              </w:rPr>
            </w:pPr>
          </w:p>
        </w:tc>
        <w:tc>
          <w:tcPr>
            <w:tcW w:w="2781" w:type="dxa"/>
            <w:noWrap w:val="0"/>
            <w:vAlign w:val="center"/>
          </w:tcPr>
          <w:p>
            <w:pPr>
              <w:jc w:val="center"/>
              <w:rPr>
                <w:rFonts w:hint="eastAsia" w:ascii="仿宋_GB2312" w:eastAsia="仿宋_GB2312"/>
                <w:color w:val="auto"/>
              </w:rPr>
            </w:pPr>
          </w:p>
        </w:tc>
        <w:tc>
          <w:tcPr>
            <w:tcW w:w="1365" w:type="dxa"/>
            <w:noWrap w:val="0"/>
            <w:vAlign w:val="center"/>
          </w:tcPr>
          <w:p>
            <w:pPr>
              <w:jc w:val="center"/>
              <w:rPr>
                <w:rFonts w:hint="eastAsia" w:ascii="仿宋_GB2312" w:eastAsia="仿宋_GB2312"/>
                <w:color w:val="auto"/>
              </w:rPr>
            </w:pPr>
          </w:p>
        </w:tc>
      </w:tr>
    </w:tbl>
    <w:p>
      <w:pPr>
        <w:keepNext w:val="0"/>
        <w:keepLines w:val="0"/>
        <w:pageBreakBefore w:val="0"/>
        <w:widowControl w:val="0"/>
        <w:kinsoku/>
        <w:wordWrap/>
        <w:overflowPunct/>
        <w:topLinePunct w:val="0"/>
        <w:autoSpaceDE/>
        <w:autoSpaceDN/>
        <w:bidi w:val="0"/>
        <w:adjustRightInd/>
        <w:snapToGrid/>
        <w:spacing w:before="100" w:after="100"/>
        <w:ind w:firstLine="640" w:firstLineChars="200"/>
        <w:textAlignment w:val="auto"/>
        <w:rPr>
          <w:rFonts w:hint="eastAsia" w:ascii="黑体" w:eastAsia="黑体"/>
          <w:color w:val="auto"/>
          <w:sz w:val="32"/>
          <w:szCs w:val="32"/>
        </w:rPr>
      </w:pPr>
      <w:r>
        <w:rPr>
          <w:rFonts w:hint="eastAsia" w:ascii="黑体" w:eastAsia="黑体"/>
          <w:color w:val="auto"/>
          <w:sz w:val="32"/>
          <w:szCs w:val="32"/>
        </w:rPr>
        <w:t>三、负责人已完成的其它研究项目</w:t>
      </w:r>
    </w:p>
    <w:tbl>
      <w:tblPr>
        <w:tblStyle w:val="6"/>
        <w:tblW w:w="88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6"/>
        <w:gridCol w:w="1400"/>
        <w:gridCol w:w="3185"/>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6"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项目名称及编号</w:t>
            </w:r>
          </w:p>
        </w:tc>
        <w:tc>
          <w:tcPr>
            <w:tcW w:w="1400"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完成情况</w:t>
            </w:r>
          </w:p>
        </w:tc>
        <w:tc>
          <w:tcPr>
            <w:tcW w:w="3185"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批准单位</w:t>
            </w:r>
          </w:p>
        </w:tc>
        <w:tc>
          <w:tcPr>
            <w:tcW w:w="1534"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资助金额</w:t>
            </w:r>
          </w:p>
          <w:p>
            <w:pPr>
              <w:jc w:val="center"/>
              <w:rPr>
                <w:rFonts w:hint="eastAsia" w:ascii="仿宋_GB2312" w:eastAsia="仿宋_GB2312"/>
                <w:color w:val="auto"/>
                <w:sz w:val="28"/>
                <w:szCs w:val="28"/>
              </w:rPr>
            </w:pPr>
            <w:r>
              <w:rPr>
                <w:rFonts w:hint="eastAsia" w:ascii="仿宋_GB2312" w:eastAsia="仿宋_GB2312"/>
                <w:color w:val="auto"/>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6" w:type="dxa"/>
            <w:noWrap w:val="0"/>
            <w:vAlign w:val="center"/>
          </w:tcPr>
          <w:p>
            <w:pPr>
              <w:jc w:val="center"/>
              <w:rPr>
                <w:rFonts w:hint="eastAsia" w:ascii="仿宋_GB2312" w:eastAsia="仿宋_GB2312"/>
                <w:color w:val="auto"/>
              </w:rPr>
            </w:pPr>
          </w:p>
        </w:tc>
        <w:tc>
          <w:tcPr>
            <w:tcW w:w="1400" w:type="dxa"/>
            <w:noWrap w:val="0"/>
            <w:vAlign w:val="center"/>
          </w:tcPr>
          <w:p>
            <w:pPr>
              <w:jc w:val="center"/>
              <w:rPr>
                <w:rFonts w:hint="eastAsia" w:ascii="仿宋_GB2312" w:eastAsia="仿宋_GB2312"/>
                <w:color w:val="auto"/>
              </w:rPr>
            </w:pPr>
          </w:p>
        </w:tc>
        <w:tc>
          <w:tcPr>
            <w:tcW w:w="3185" w:type="dxa"/>
            <w:noWrap w:val="0"/>
            <w:vAlign w:val="center"/>
          </w:tcPr>
          <w:p>
            <w:pPr>
              <w:jc w:val="center"/>
              <w:rPr>
                <w:rFonts w:hint="eastAsia" w:ascii="仿宋_GB2312" w:eastAsia="仿宋_GB2312"/>
                <w:color w:val="auto"/>
              </w:rPr>
            </w:pPr>
          </w:p>
        </w:tc>
        <w:tc>
          <w:tcPr>
            <w:tcW w:w="1534" w:type="dxa"/>
            <w:noWrap w:val="0"/>
            <w:vAlign w:val="center"/>
          </w:tcPr>
          <w:p>
            <w:pPr>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6" w:type="dxa"/>
            <w:noWrap w:val="0"/>
            <w:vAlign w:val="center"/>
          </w:tcPr>
          <w:p>
            <w:pPr>
              <w:jc w:val="center"/>
              <w:rPr>
                <w:rFonts w:hint="eastAsia" w:ascii="仿宋_GB2312" w:eastAsia="仿宋_GB2312"/>
                <w:color w:val="auto"/>
              </w:rPr>
            </w:pPr>
          </w:p>
        </w:tc>
        <w:tc>
          <w:tcPr>
            <w:tcW w:w="1400" w:type="dxa"/>
            <w:noWrap w:val="0"/>
            <w:vAlign w:val="center"/>
          </w:tcPr>
          <w:p>
            <w:pPr>
              <w:jc w:val="center"/>
              <w:rPr>
                <w:rFonts w:hint="eastAsia" w:ascii="仿宋_GB2312" w:eastAsia="仿宋_GB2312"/>
                <w:color w:val="auto"/>
              </w:rPr>
            </w:pPr>
          </w:p>
        </w:tc>
        <w:tc>
          <w:tcPr>
            <w:tcW w:w="3185" w:type="dxa"/>
            <w:noWrap w:val="0"/>
            <w:vAlign w:val="center"/>
          </w:tcPr>
          <w:p>
            <w:pPr>
              <w:jc w:val="center"/>
              <w:rPr>
                <w:rFonts w:hint="eastAsia" w:ascii="仿宋_GB2312" w:eastAsia="仿宋_GB2312"/>
                <w:color w:val="auto"/>
              </w:rPr>
            </w:pPr>
          </w:p>
        </w:tc>
        <w:tc>
          <w:tcPr>
            <w:tcW w:w="1534" w:type="dxa"/>
            <w:noWrap w:val="0"/>
            <w:vAlign w:val="center"/>
          </w:tcPr>
          <w:p>
            <w:pPr>
              <w:jc w:val="center"/>
              <w:rPr>
                <w:rFonts w:hint="eastAsia" w:ascii="仿宋_GB2312" w:eastAsia="仿宋_GB2312"/>
                <w:color w:val="auto"/>
              </w:rPr>
            </w:pPr>
          </w:p>
        </w:tc>
      </w:tr>
    </w:tbl>
    <w:p>
      <w:pPr>
        <w:keepNext w:val="0"/>
        <w:keepLines w:val="0"/>
        <w:pageBreakBefore w:val="0"/>
        <w:widowControl w:val="0"/>
        <w:kinsoku/>
        <w:wordWrap/>
        <w:overflowPunct/>
        <w:topLinePunct w:val="0"/>
        <w:autoSpaceDE/>
        <w:autoSpaceDN/>
        <w:bidi w:val="0"/>
        <w:adjustRightInd/>
        <w:snapToGrid/>
        <w:spacing w:before="100" w:after="100"/>
        <w:ind w:firstLine="640" w:firstLineChars="200"/>
        <w:textAlignment w:val="auto"/>
        <w:rPr>
          <w:rFonts w:hint="eastAsia" w:ascii="黑体" w:eastAsia="黑体"/>
          <w:color w:val="auto"/>
          <w:sz w:val="32"/>
          <w:szCs w:val="32"/>
        </w:rPr>
      </w:pPr>
      <w:r>
        <w:rPr>
          <w:rFonts w:hint="eastAsia" w:ascii="黑体" w:eastAsia="黑体"/>
          <w:color w:val="auto"/>
          <w:sz w:val="32"/>
          <w:szCs w:val="32"/>
        </w:rPr>
        <w:t>四、课题论证</w:t>
      </w:r>
    </w:p>
    <w:tbl>
      <w:tblPr>
        <w:tblStyle w:val="6"/>
        <w:tblW w:w="8764"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764" w:type="dxa"/>
            <w:noWrap w:val="0"/>
            <w:vAlign w:val="top"/>
          </w:tcPr>
          <w:p>
            <w:pPr>
              <w:rPr>
                <w:rFonts w:hint="eastAsia" w:ascii="宋体" w:hAnsi="宋体"/>
                <w:color w:val="auto"/>
                <w:sz w:val="28"/>
                <w:szCs w:val="28"/>
              </w:rPr>
            </w:pPr>
            <w:r>
              <w:rPr>
                <w:rFonts w:hint="eastAsia" w:ascii="宋体" w:hAnsi="宋体"/>
                <w:color w:val="auto"/>
                <w:sz w:val="28"/>
                <w:szCs w:val="28"/>
              </w:rPr>
              <w:t>1、研究的目的、意义及创新之处（限300字）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trPr>
        <w:tc>
          <w:tcPr>
            <w:tcW w:w="8764" w:type="dxa"/>
            <w:noWrap w:val="0"/>
            <w:vAlign w:val="top"/>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4" w:type="dxa"/>
            <w:noWrap w:val="0"/>
            <w:vAlign w:val="top"/>
          </w:tcPr>
          <w:p>
            <w:pPr>
              <w:rPr>
                <w:rFonts w:hint="eastAsia" w:ascii="宋体" w:hAnsi="宋体"/>
                <w:color w:val="auto"/>
                <w:sz w:val="28"/>
                <w:szCs w:val="28"/>
              </w:rPr>
            </w:pPr>
            <w:r>
              <w:rPr>
                <w:rFonts w:hint="eastAsia" w:ascii="宋体" w:hAnsi="宋体"/>
                <w:color w:val="auto"/>
                <w:sz w:val="28"/>
                <w:szCs w:val="28"/>
              </w:rPr>
              <w:t>2、国内外研究现状概述（限300字）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atLeast"/>
        </w:trPr>
        <w:tc>
          <w:tcPr>
            <w:tcW w:w="8764" w:type="dxa"/>
            <w:noWrap w:val="0"/>
            <w:vAlign w:val="top"/>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4" w:type="dxa"/>
            <w:noWrap w:val="0"/>
            <w:vAlign w:val="top"/>
          </w:tcPr>
          <w:p>
            <w:pPr>
              <w:rPr>
                <w:rFonts w:hint="eastAsia" w:ascii="宋体" w:hAnsi="宋体"/>
                <w:color w:val="auto"/>
                <w:sz w:val="28"/>
                <w:szCs w:val="28"/>
              </w:rPr>
            </w:pPr>
            <w:r>
              <w:rPr>
                <w:rFonts w:hint="eastAsia" w:ascii="宋体" w:hAnsi="宋体"/>
                <w:color w:val="auto"/>
                <w:sz w:val="28"/>
                <w:szCs w:val="28"/>
              </w:rPr>
              <w:t>3、研究的主要内容、主要观点、基本思路和方法、重点及难点（限2000字）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3" w:hRule="atLeast"/>
        </w:trPr>
        <w:tc>
          <w:tcPr>
            <w:tcW w:w="8764" w:type="dxa"/>
            <w:noWrap w:val="0"/>
            <w:vAlign w:val="top"/>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4" w:type="dxa"/>
            <w:noWrap w:val="0"/>
            <w:vAlign w:val="top"/>
          </w:tcPr>
          <w:p>
            <w:pPr>
              <w:rPr>
                <w:rFonts w:hint="eastAsia" w:ascii="宋体" w:hAnsi="宋体"/>
                <w:color w:val="auto"/>
                <w:sz w:val="28"/>
                <w:szCs w:val="28"/>
              </w:rPr>
            </w:pPr>
            <w:r>
              <w:rPr>
                <w:rFonts w:hint="eastAsia" w:ascii="宋体" w:hAnsi="宋体"/>
                <w:color w:val="auto"/>
                <w:sz w:val="28"/>
                <w:szCs w:val="28"/>
              </w:rPr>
              <w:t>4、主要参考文献（限列20项）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8764" w:type="dxa"/>
            <w:noWrap w:val="0"/>
            <w:vAlign w:val="top"/>
          </w:tcPr>
          <w:p>
            <w:pPr>
              <w:rPr>
                <w:rFonts w:hint="eastAsia" w:ascii="宋体" w:hAnsi="宋体"/>
                <w:color w:val="auto"/>
                <w:sz w:val="28"/>
                <w:szCs w:val="28"/>
              </w:rPr>
            </w:pPr>
          </w:p>
        </w:tc>
      </w:tr>
    </w:tbl>
    <w:p>
      <w:pPr>
        <w:rPr>
          <w:rFonts w:hint="eastAsia" w:ascii="宋体" w:hAnsi="宋体"/>
          <w:color w:val="auto"/>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宋体" w:eastAsia="黑体"/>
          <w:color w:val="auto"/>
          <w:sz w:val="32"/>
          <w:szCs w:val="32"/>
        </w:rPr>
      </w:pPr>
      <w:r>
        <w:rPr>
          <w:rFonts w:hint="eastAsia" w:ascii="黑体" w:hAnsi="宋体" w:eastAsia="黑体"/>
          <w:color w:val="auto"/>
          <w:sz w:val="32"/>
          <w:szCs w:val="32"/>
        </w:rPr>
        <w:t>五、课题负责人及成员预期研究成果</w:t>
      </w:r>
    </w:p>
    <w:tbl>
      <w:tblPr>
        <w:tblStyle w:val="6"/>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1"/>
        <w:gridCol w:w="1171"/>
        <w:gridCol w:w="2846"/>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71" w:type="dxa"/>
            <w:noWrap w:val="0"/>
            <w:vAlign w:val="center"/>
          </w:tcPr>
          <w:p>
            <w:pPr>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阶段成果名称</w:t>
            </w:r>
          </w:p>
        </w:tc>
        <w:tc>
          <w:tcPr>
            <w:tcW w:w="1171" w:type="dxa"/>
            <w:noWrap w:val="0"/>
            <w:vAlign w:val="center"/>
          </w:tcPr>
          <w:p>
            <w:pPr>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作者</w:t>
            </w:r>
          </w:p>
        </w:tc>
        <w:tc>
          <w:tcPr>
            <w:tcW w:w="2846" w:type="dxa"/>
            <w:noWrap w:val="0"/>
            <w:vAlign w:val="center"/>
          </w:tcPr>
          <w:p>
            <w:pPr>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发表刊物或出版社</w:t>
            </w:r>
          </w:p>
        </w:tc>
        <w:tc>
          <w:tcPr>
            <w:tcW w:w="1489" w:type="dxa"/>
            <w:noWrap w:val="0"/>
            <w:vAlign w:val="center"/>
          </w:tcPr>
          <w:p>
            <w:pPr>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71" w:type="dxa"/>
            <w:noWrap w:val="0"/>
            <w:vAlign w:val="center"/>
          </w:tcPr>
          <w:p>
            <w:pPr>
              <w:jc w:val="center"/>
              <w:rPr>
                <w:rFonts w:hint="eastAsia" w:ascii="仿宋_GB2312" w:hAnsi="宋体" w:eastAsia="仿宋_GB2312"/>
                <w:color w:val="auto"/>
                <w:sz w:val="28"/>
                <w:szCs w:val="28"/>
              </w:rPr>
            </w:pPr>
          </w:p>
        </w:tc>
        <w:tc>
          <w:tcPr>
            <w:tcW w:w="1171" w:type="dxa"/>
            <w:noWrap w:val="0"/>
            <w:vAlign w:val="center"/>
          </w:tcPr>
          <w:p>
            <w:pPr>
              <w:jc w:val="center"/>
              <w:rPr>
                <w:rFonts w:hint="eastAsia" w:ascii="仿宋_GB2312" w:hAnsi="宋体" w:eastAsia="仿宋_GB2312"/>
                <w:color w:val="auto"/>
                <w:sz w:val="28"/>
                <w:szCs w:val="28"/>
              </w:rPr>
            </w:pPr>
          </w:p>
        </w:tc>
        <w:tc>
          <w:tcPr>
            <w:tcW w:w="2846" w:type="dxa"/>
            <w:noWrap w:val="0"/>
            <w:vAlign w:val="center"/>
          </w:tcPr>
          <w:p>
            <w:pPr>
              <w:jc w:val="center"/>
              <w:rPr>
                <w:rFonts w:hint="eastAsia" w:ascii="仿宋_GB2312" w:hAnsi="宋体" w:eastAsia="仿宋_GB2312"/>
                <w:color w:val="auto"/>
                <w:sz w:val="28"/>
                <w:szCs w:val="28"/>
              </w:rPr>
            </w:pPr>
          </w:p>
        </w:tc>
        <w:tc>
          <w:tcPr>
            <w:tcW w:w="1489" w:type="dxa"/>
            <w:noWrap w:val="0"/>
            <w:vAlign w:val="center"/>
          </w:tcPr>
          <w:p>
            <w:pPr>
              <w:jc w:val="center"/>
              <w:rPr>
                <w:rFonts w:hint="eastAsia"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71" w:type="dxa"/>
            <w:noWrap w:val="0"/>
            <w:vAlign w:val="center"/>
          </w:tcPr>
          <w:p>
            <w:pPr>
              <w:jc w:val="center"/>
              <w:rPr>
                <w:rFonts w:hint="eastAsia" w:ascii="仿宋_GB2312" w:hAnsi="宋体" w:eastAsia="仿宋_GB2312"/>
                <w:color w:val="auto"/>
                <w:sz w:val="28"/>
                <w:szCs w:val="28"/>
              </w:rPr>
            </w:pPr>
          </w:p>
        </w:tc>
        <w:tc>
          <w:tcPr>
            <w:tcW w:w="1171" w:type="dxa"/>
            <w:noWrap w:val="0"/>
            <w:vAlign w:val="center"/>
          </w:tcPr>
          <w:p>
            <w:pPr>
              <w:jc w:val="center"/>
              <w:rPr>
                <w:rFonts w:hint="eastAsia" w:ascii="仿宋_GB2312" w:hAnsi="宋体" w:eastAsia="仿宋_GB2312"/>
                <w:color w:val="auto"/>
                <w:sz w:val="28"/>
                <w:szCs w:val="28"/>
              </w:rPr>
            </w:pPr>
          </w:p>
        </w:tc>
        <w:tc>
          <w:tcPr>
            <w:tcW w:w="2846" w:type="dxa"/>
            <w:noWrap w:val="0"/>
            <w:vAlign w:val="center"/>
          </w:tcPr>
          <w:p>
            <w:pPr>
              <w:jc w:val="center"/>
              <w:rPr>
                <w:rFonts w:hint="eastAsia" w:ascii="仿宋_GB2312" w:hAnsi="宋体" w:eastAsia="仿宋_GB2312"/>
                <w:color w:val="auto"/>
                <w:sz w:val="28"/>
                <w:szCs w:val="28"/>
              </w:rPr>
            </w:pPr>
          </w:p>
        </w:tc>
        <w:tc>
          <w:tcPr>
            <w:tcW w:w="1489" w:type="dxa"/>
            <w:noWrap w:val="0"/>
            <w:vAlign w:val="center"/>
          </w:tcPr>
          <w:p>
            <w:pPr>
              <w:jc w:val="center"/>
              <w:rPr>
                <w:rFonts w:hint="eastAsia"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71" w:type="dxa"/>
            <w:noWrap w:val="0"/>
            <w:vAlign w:val="center"/>
          </w:tcPr>
          <w:p>
            <w:pPr>
              <w:jc w:val="center"/>
              <w:rPr>
                <w:rFonts w:hint="eastAsia" w:ascii="仿宋_GB2312" w:hAnsi="宋体" w:eastAsia="仿宋_GB2312"/>
                <w:color w:val="auto"/>
                <w:sz w:val="28"/>
                <w:szCs w:val="28"/>
              </w:rPr>
            </w:pPr>
          </w:p>
        </w:tc>
        <w:tc>
          <w:tcPr>
            <w:tcW w:w="1171" w:type="dxa"/>
            <w:noWrap w:val="0"/>
            <w:vAlign w:val="center"/>
          </w:tcPr>
          <w:p>
            <w:pPr>
              <w:jc w:val="center"/>
              <w:rPr>
                <w:rFonts w:hint="eastAsia" w:ascii="仿宋_GB2312" w:hAnsi="宋体" w:eastAsia="仿宋_GB2312"/>
                <w:color w:val="auto"/>
                <w:sz w:val="28"/>
                <w:szCs w:val="28"/>
              </w:rPr>
            </w:pPr>
          </w:p>
        </w:tc>
        <w:tc>
          <w:tcPr>
            <w:tcW w:w="2846" w:type="dxa"/>
            <w:noWrap w:val="0"/>
            <w:vAlign w:val="center"/>
          </w:tcPr>
          <w:p>
            <w:pPr>
              <w:jc w:val="center"/>
              <w:rPr>
                <w:rFonts w:hint="eastAsia" w:ascii="仿宋_GB2312" w:hAnsi="宋体" w:eastAsia="仿宋_GB2312"/>
                <w:color w:val="auto"/>
                <w:sz w:val="28"/>
                <w:szCs w:val="28"/>
              </w:rPr>
            </w:pPr>
          </w:p>
        </w:tc>
        <w:tc>
          <w:tcPr>
            <w:tcW w:w="1489" w:type="dxa"/>
            <w:noWrap w:val="0"/>
            <w:vAlign w:val="center"/>
          </w:tcPr>
          <w:p>
            <w:pPr>
              <w:jc w:val="center"/>
              <w:rPr>
                <w:rFonts w:hint="eastAsia" w:ascii="仿宋_GB2312" w:hAnsi="宋体" w:eastAsia="仿宋_GB2312"/>
                <w:color w:val="auto"/>
                <w:sz w:val="28"/>
                <w:szCs w:val="28"/>
              </w:rPr>
            </w:pPr>
          </w:p>
        </w:tc>
      </w:tr>
    </w:tbl>
    <w:p>
      <w:pPr>
        <w:rPr>
          <w:rFonts w:hint="eastAsia" w:ascii="黑体" w:hAnsi="宋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100" w:after="100"/>
        <w:ind w:firstLine="640" w:firstLineChars="200"/>
        <w:textAlignment w:val="auto"/>
        <w:rPr>
          <w:rFonts w:hint="eastAsia" w:ascii="黑体" w:hAnsi="宋体" w:eastAsia="黑体"/>
          <w:color w:val="auto"/>
          <w:sz w:val="32"/>
          <w:szCs w:val="32"/>
        </w:rPr>
      </w:pPr>
      <w:r>
        <w:rPr>
          <w:rFonts w:hint="eastAsia" w:ascii="黑体" w:hAnsi="宋体" w:eastAsia="黑体"/>
          <w:color w:val="auto"/>
          <w:sz w:val="32"/>
          <w:szCs w:val="32"/>
        </w:rPr>
        <w:t>六、课题负责人所在单位科研管理部门或所在学会意见</w:t>
      </w:r>
    </w:p>
    <w:tbl>
      <w:tblPr>
        <w:tblStyle w:val="6"/>
        <w:tblW w:w="876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876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申请书所填写的内容是否属实；该课题负责人和参加者的政治素质与业务水平是否适合承担本课题的研究工作；本单位能否提供完成本课题所需的时间和条件；本单位是否同意承担本项目的管理任务和信誉保证。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trPr>
        <w:tc>
          <w:tcPr>
            <w:tcW w:w="8764" w:type="dxa"/>
            <w:noWrap w:val="0"/>
            <w:vAlign w:val="top"/>
          </w:tcPr>
          <w:p>
            <w:pPr>
              <w:rPr>
                <w:rFonts w:hint="eastAsia" w:ascii="仿宋_GB2312" w:hAnsi="宋体" w:eastAsia="仿宋_GB2312"/>
                <w:color w:val="auto"/>
                <w:sz w:val="28"/>
                <w:szCs w:val="28"/>
              </w:rPr>
            </w:pPr>
          </w:p>
          <w:p>
            <w:pPr>
              <w:rPr>
                <w:rFonts w:hint="eastAsia" w:ascii="仿宋_GB2312" w:hAnsi="宋体" w:eastAsia="仿宋_GB2312"/>
                <w:color w:val="auto"/>
                <w:sz w:val="28"/>
                <w:szCs w:val="28"/>
              </w:rPr>
            </w:pPr>
          </w:p>
          <w:p>
            <w:pPr>
              <w:rPr>
                <w:rFonts w:hint="eastAsia" w:ascii="仿宋_GB2312" w:hAnsi="宋体" w:eastAsia="仿宋_GB2312"/>
                <w:color w:val="auto"/>
                <w:sz w:val="28"/>
                <w:szCs w:val="28"/>
              </w:rPr>
            </w:pPr>
          </w:p>
          <w:p>
            <w:pPr>
              <w:rPr>
                <w:rFonts w:hint="eastAsia" w:ascii="仿宋_GB2312" w:hAnsi="宋体" w:eastAsia="仿宋_GB2312"/>
                <w:color w:val="auto"/>
                <w:sz w:val="28"/>
                <w:szCs w:val="28"/>
              </w:rPr>
            </w:pPr>
          </w:p>
          <w:p>
            <w:pPr>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单位科研管理部门公章            负责人签章：</w:t>
            </w:r>
          </w:p>
          <w:p>
            <w:pPr>
              <w:ind w:firstLine="6440" w:firstLineChars="2300"/>
              <w:rPr>
                <w:rFonts w:hint="eastAsia" w:ascii="仿宋_GB2312" w:hAnsi="宋体" w:eastAsia="仿宋_GB2312"/>
                <w:color w:val="auto"/>
                <w:sz w:val="28"/>
                <w:szCs w:val="28"/>
              </w:rPr>
            </w:pPr>
          </w:p>
          <w:p>
            <w:pPr>
              <w:ind w:firstLine="3920" w:firstLineChars="1400"/>
              <w:rPr>
                <w:rFonts w:hint="eastAsia" w:ascii="仿宋_GB2312" w:hAnsi="宋体" w:eastAsia="仿宋_GB2312"/>
                <w:color w:val="auto"/>
                <w:sz w:val="28"/>
                <w:szCs w:val="28"/>
              </w:rPr>
            </w:pPr>
          </w:p>
          <w:p>
            <w:pPr>
              <w:ind w:firstLine="6720" w:firstLineChars="2400"/>
              <w:rPr>
                <w:rFonts w:hint="eastAsia" w:ascii="宋体" w:hAnsi="宋体"/>
                <w:color w:val="auto"/>
                <w:sz w:val="28"/>
                <w:szCs w:val="28"/>
              </w:rPr>
            </w:pPr>
            <w:r>
              <w:rPr>
                <w:rFonts w:hint="eastAsia" w:ascii="仿宋_GB2312" w:hAnsi="宋体" w:eastAsia="仿宋_GB2312"/>
                <w:color w:val="auto"/>
                <w:sz w:val="28"/>
                <w:szCs w:val="28"/>
              </w:rPr>
              <w:t>年   月   日</w:t>
            </w:r>
          </w:p>
        </w:tc>
      </w:tr>
    </w:tbl>
    <w:p>
      <w:pPr>
        <w:keepNext w:val="0"/>
        <w:keepLines w:val="0"/>
        <w:pageBreakBefore w:val="0"/>
        <w:widowControl w:val="0"/>
        <w:kinsoku/>
        <w:wordWrap/>
        <w:overflowPunct/>
        <w:topLinePunct w:val="0"/>
        <w:autoSpaceDE/>
        <w:autoSpaceDN/>
        <w:bidi w:val="0"/>
        <w:adjustRightInd/>
        <w:snapToGrid/>
        <w:spacing w:before="100" w:after="100"/>
        <w:ind w:firstLine="640" w:firstLineChars="200"/>
        <w:textAlignment w:val="auto"/>
        <w:rPr>
          <w:rFonts w:hint="eastAsia" w:ascii="黑体" w:hAnsi="宋体" w:eastAsia="黑体"/>
          <w:color w:val="auto"/>
          <w:sz w:val="32"/>
          <w:szCs w:val="32"/>
        </w:rPr>
      </w:pPr>
      <w:r>
        <w:rPr>
          <w:rFonts w:hint="eastAsia" w:ascii="黑体" w:hAnsi="宋体" w:eastAsia="黑体"/>
          <w:color w:val="auto"/>
          <w:sz w:val="32"/>
          <w:szCs w:val="32"/>
        </w:rPr>
        <w:t>七、课题管理办公室资格审查意见</w:t>
      </w:r>
    </w:p>
    <w:tbl>
      <w:tblPr>
        <w:tblStyle w:val="6"/>
        <w:tblW w:w="8797"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8797" w:type="dxa"/>
            <w:noWrap w:val="0"/>
            <w:vAlign w:val="top"/>
          </w:tcPr>
          <w:p>
            <w:pPr>
              <w:rPr>
                <w:rFonts w:hint="eastAsia" w:ascii="宋体" w:hAnsi="宋体"/>
                <w:color w:val="auto"/>
              </w:rPr>
            </w:pPr>
          </w:p>
          <w:p>
            <w:pPr>
              <w:rPr>
                <w:rFonts w:hint="eastAsia" w:ascii="宋体" w:hAnsi="宋体"/>
                <w:color w:val="auto"/>
                <w:sz w:val="28"/>
                <w:szCs w:val="28"/>
              </w:rPr>
            </w:pPr>
          </w:p>
          <w:p>
            <w:pPr>
              <w:rPr>
                <w:rFonts w:hint="eastAsia" w:ascii="宋体" w:hAnsi="宋体"/>
                <w:color w:val="auto"/>
                <w:sz w:val="28"/>
                <w:szCs w:val="28"/>
              </w:rPr>
            </w:pPr>
          </w:p>
          <w:p>
            <w:pPr>
              <w:ind w:firstLine="5880" w:firstLineChars="2100"/>
              <w:rPr>
                <w:rFonts w:hint="eastAsia" w:ascii="仿宋_GB2312" w:hAnsi="宋体" w:eastAsia="仿宋_GB2312"/>
                <w:color w:val="auto"/>
                <w:sz w:val="28"/>
                <w:szCs w:val="28"/>
              </w:rPr>
            </w:pPr>
            <w:r>
              <w:rPr>
                <w:rFonts w:hint="eastAsia" w:ascii="仿宋_GB2312" w:hAnsi="宋体" w:eastAsia="仿宋_GB2312"/>
                <w:color w:val="auto"/>
                <w:sz w:val="28"/>
                <w:szCs w:val="28"/>
              </w:rPr>
              <w:t>（公章）</w:t>
            </w:r>
          </w:p>
          <w:p>
            <w:pPr>
              <w:rPr>
                <w:rFonts w:hint="eastAsia" w:ascii="仿宋_GB2312" w:hAnsi="宋体" w:eastAsia="仿宋_GB2312"/>
                <w:color w:val="auto"/>
                <w:sz w:val="28"/>
                <w:szCs w:val="28"/>
              </w:rPr>
            </w:pPr>
            <w:r>
              <w:rPr>
                <w:rFonts w:hint="eastAsia" w:ascii="宋体" w:hAnsi="宋体"/>
                <w:color w:val="auto"/>
                <w:sz w:val="28"/>
                <w:szCs w:val="28"/>
              </w:rPr>
              <w:t xml:space="preserve">                                                        </w:t>
            </w:r>
            <w:r>
              <w:rPr>
                <w:rFonts w:hint="eastAsia" w:ascii="仿宋_GB2312" w:hAnsi="宋体" w:eastAsia="仿宋_GB2312"/>
                <w:color w:val="auto"/>
                <w:sz w:val="28"/>
                <w:szCs w:val="28"/>
              </w:rPr>
              <w:t xml:space="preserve">  </w:t>
            </w:r>
          </w:p>
          <w:p>
            <w:pPr>
              <w:ind w:firstLine="5600" w:firstLineChars="2000"/>
              <w:rPr>
                <w:rFonts w:hint="eastAsia" w:ascii="仿宋_GB2312" w:hAnsi="宋体" w:eastAsia="仿宋_GB2312"/>
                <w:color w:val="auto"/>
                <w:sz w:val="28"/>
                <w:szCs w:val="28"/>
              </w:rPr>
            </w:pPr>
          </w:p>
          <w:p>
            <w:pPr>
              <w:ind w:firstLine="5600" w:firstLineChars="2000"/>
              <w:rPr>
                <w:rFonts w:hint="eastAsia" w:ascii="仿宋_GB2312" w:hAnsi="宋体" w:eastAsia="仿宋_GB2312"/>
                <w:color w:val="auto"/>
              </w:rPr>
            </w:pPr>
            <w:r>
              <w:rPr>
                <w:rFonts w:hint="eastAsia" w:ascii="仿宋_GB2312" w:hAnsi="宋体" w:eastAsia="仿宋_GB2312"/>
                <w:color w:val="auto"/>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before="100" w:after="100"/>
        <w:ind w:firstLine="640" w:firstLineChars="200"/>
        <w:textAlignment w:val="auto"/>
        <w:rPr>
          <w:rFonts w:hint="eastAsia" w:ascii="黑体" w:hAnsi="宋体" w:eastAsia="黑体"/>
          <w:color w:val="auto"/>
          <w:sz w:val="32"/>
          <w:szCs w:val="32"/>
        </w:rPr>
      </w:pPr>
      <w:r>
        <w:rPr>
          <w:rFonts w:hint="eastAsia" w:ascii="黑体" w:hAnsi="宋体" w:eastAsia="黑体"/>
          <w:color w:val="auto"/>
          <w:sz w:val="32"/>
          <w:szCs w:val="32"/>
        </w:rPr>
        <w:t>八、课题评审委员会专家评审意见</w:t>
      </w:r>
    </w:p>
    <w:tbl>
      <w:tblPr>
        <w:tblStyle w:val="6"/>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8988" w:type="dxa"/>
            <w:noWrap w:val="0"/>
            <w:vAlign w:val="top"/>
          </w:tcPr>
          <w:p>
            <w:pPr>
              <w:rPr>
                <w:rFonts w:hint="eastAsia" w:ascii="宋体" w:hAnsi="宋体"/>
                <w:color w:val="auto"/>
              </w:rPr>
            </w:pPr>
          </w:p>
          <w:p>
            <w:pPr>
              <w:rPr>
                <w:rFonts w:hint="eastAsia" w:ascii="宋体" w:hAnsi="宋体"/>
                <w:color w:val="auto"/>
                <w:sz w:val="28"/>
                <w:szCs w:val="28"/>
              </w:rPr>
            </w:pPr>
          </w:p>
          <w:p>
            <w:pPr>
              <w:ind w:firstLine="5880" w:firstLineChars="2100"/>
              <w:rPr>
                <w:rFonts w:hint="eastAsia" w:ascii="仿宋_GB2312" w:hAnsi="宋体" w:eastAsia="仿宋_GB2312"/>
                <w:color w:val="auto"/>
                <w:sz w:val="28"/>
                <w:szCs w:val="28"/>
              </w:rPr>
            </w:pPr>
            <w:r>
              <w:rPr>
                <w:rFonts w:hint="eastAsia" w:ascii="仿宋_GB2312" w:hAnsi="宋体" w:eastAsia="仿宋_GB2312"/>
                <w:color w:val="auto"/>
                <w:sz w:val="28"/>
                <w:szCs w:val="28"/>
              </w:rPr>
              <w:t>（公章）</w:t>
            </w:r>
          </w:p>
          <w:p>
            <w:pPr>
              <w:rPr>
                <w:rFonts w:hint="eastAsia" w:ascii="仿宋_GB2312" w:hAnsi="宋体" w:eastAsia="仿宋_GB2312"/>
                <w:color w:val="auto"/>
                <w:sz w:val="28"/>
                <w:szCs w:val="28"/>
              </w:rPr>
            </w:pPr>
            <w:r>
              <w:rPr>
                <w:rFonts w:hint="eastAsia" w:ascii="宋体" w:hAnsi="宋体"/>
                <w:color w:val="auto"/>
                <w:sz w:val="28"/>
                <w:szCs w:val="28"/>
              </w:rPr>
              <w:t xml:space="preserve">                                                        </w:t>
            </w:r>
            <w:r>
              <w:rPr>
                <w:rFonts w:hint="eastAsia" w:ascii="仿宋_GB2312" w:hAnsi="宋体" w:eastAsia="仿宋_GB2312"/>
                <w:color w:val="auto"/>
                <w:sz w:val="28"/>
                <w:szCs w:val="28"/>
              </w:rPr>
              <w:t xml:space="preserve">  </w:t>
            </w:r>
          </w:p>
          <w:p>
            <w:pPr>
              <w:ind w:firstLine="5600" w:firstLineChars="2000"/>
              <w:rPr>
                <w:rFonts w:hint="eastAsia" w:ascii="仿宋_GB2312" w:hAnsi="宋体" w:eastAsia="仿宋_GB2312"/>
                <w:color w:val="auto"/>
                <w:sz w:val="28"/>
                <w:szCs w:val="28"/>
              </w:rPr>
            </w:pPr>
          </w:p>
          <w:p>
            <w:pPr>
              <w:ind w:firstLine="5320" w:firstLineChars="1900"/>
              <w:rPr>
                <w:rFonts w:hint="eastAsia" w:ascii="仿宋_GB2312" w:hAnsi="宋体" w:eastAsia="仿宋_GB2312"/>
                <w:color w:val="auto"/>
              </w:rPr>
            </w:pPr>
            <w:r>
              <w:rPr>
                <w:rFonts w:hint="eastAsia" w:ascii="仿宋_GB2312" w:hAnsi="宋体" w:eastAsia="仿宋_GB2312"/>
                <w:color w:val="auto"/>
                <w:sz w:val="28"/>
                <w:szCs w:val="28"/>
              </w:rPr>
              <w:t xml:space="preserve"> 年    月   日</w:t>
            </w:r>
          </w:p>
        </w:tc>
      </w:tr>
    </w:tbl>
    <w:p>
      <w:pPr>
        <w:rPr>
          <w:color w:val="auto"/>
        </w:rPr>
      </w:pPr>
    </w:p>
    <w:p/>
    <w:sectPr>
      <w:footerReference r:id="rId3" w:type="default"/>
      <w:footerReference r:id="rId4" w:type="even"/>
      <w:pgSz w:w="11906" w:h="16838"/>
      <w:pgMar w:top="1701" w:right="1531" w:bottom="1701" w:left="1531" w:header="851"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roman"/>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仿宋_GB2312" w:eastAsia="仿宋_GB2312"/>
        <w:sz w:val="24"/>
        <w:szCs w:val="24"/>
      </w:rPr>
    </w:pPr>
    <w:r>
      <w:rPr>
        <w:rStyle w:val="8"/>
        <w:rFonts w:hint="eastAsia" w:ascii="仿宋_GB2312" w:eastAsia="仿宋_GB2312"/>
        <w:sz w:val="24"/>
        <w:szCs w:val="24"/>
      </w:rPr>
      <w:fldChar w:fldCharType="begin"/>
    </w:r>
    <w:r>
      <w:rPr>
        <w:rStyle w:val="8"/>
        <w:rFonts w:hint="eastAsia" w:ascii="仿宋_GB2312" w:eastAsia="仿宋_GB2312"/>
        <w:sz w:val="24"/>
        <w:szCs w:val="24"/>
      </w:rPr>
      <w:instrText xml:space="preserve">PAGE  </w:instrText>
    </w:r>
    <w:r>
      <w:rPr>
        <w:rStyle w:val="8"/>
        <w:rFonts w:hint="eastAsia" w:ascii="仿宋_GB2312" w:eastAsia="仿宋_GB2312"/>
        <w:sz w:val="24"/>
        <w:szCs w:val="24"/>
      </w:rPr>
      <w:fldChar w:fldCharType="separate"/>
    </w:r>
    <w:r>
      <w:rPr>
        <w:rStyle w:val="8"/>
        <w:rFonts w:ascii="仿宋_GB2312" w:eastAsia="仿宋_GB2312"/>
        <w:sz w:val="24"/>
        <w:szCs w:val="24"/>
      </w:rPr>
      <w:t>- 4 -</w:t>
    </w:r>
    <w:r>
      <w:rPr>
        <w:rStyle w:val="8"/>
        <w:rFonts w:hint="eastAsia" w:ascii="仿宋_GB2312" w:eastAsia="仿宋_GB2312"/>
        <w:sz w:val="24"/>
        <w:szCs w:val="24"/>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zdhNTg4ZmMxODM1OWMxNTNlYzhmNDk2YjdmMGQifQ=="/>
  </w:docVars>
  <w:rsids>
    <w:rsidRoot w:val="26196383"/>
    <w:rsid w:val="021707D4"/>
    <w:rsid w:val="232A24E0"/>
    <w:rsid w:val="26196383"/>
    <w:rsid w:val="318F3819"/>
    <w:rsid w:val="62172BE3"/>
    <w:rsid w:val="6EDFBE0D"/>
    <w:rsid w:val="76E81227"/>
    <w:rsid w:val="7BF37EB3"/>
    <w:rsid w:val="7EAFE59D"/>
    <w:rsid w:val="7F7FF05E"/>
    <w:rsid w:val="BFDF87C8"/>
    <w:rsid w:val="CE9B9DBE"/>
    <w:rsid w:val="FFFD6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Plain Text"/>
    <w:basedOn w:val="1"/>
    <w:qFormat/>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4959</Words>
  <Characters>5155</Characters>
  <Lines>0</Lines>
  <Paragraphs>0</Paragraphs>
  <TotalTime>1</TotalTime>
  <ScaleCrop>false</ScaleCrop>
  <LinksUpToDate>false</LinksUpToDate>
  <CharactersWithSpaces>5389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2023-05-13T03:01:00Z</dcterms:created>
  <dc:creator>Administrator</dc:creator>
  <cp:lastModifiedBy>kylin</cp:lastModifiedBy>
  <cp:lastPrinted>2023-05-16T23:44:00Z</cp:lastPrinted>
  <dcterms:modified xsi:type="dcterms:W3CDTF">2023-05-17T11:03:21Z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3A53529F75334B32986B83FCC068D7C9_11</vt:lpwstr>
  </property>
</Properties>
</file>